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63413933"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15a22427-dc1d-49f1-853a-d781cd4acb9d" w:id="1"/>
      <w:r>
        <w:rPr>
          <w:rFonts w:ascii="Times New Roman" w:hAnsi="Times New Roman"/>
          <w:b/>
          <w:i w:val="false"/>
          <w:color w:val="000000"/>
          <w:sz w:val="28"/>
        </w:rPr>
        <w:t xml:space="preserve">Комитет по образованию, науки и молодежной политики Волгоградской области </w:t>
      </w:r>
      <w:bookmarkEnd w:id="1"/>
    </w:p>
    <w:p>
      <w:pPr>
        <w:spacing w:before="0" w:after="0" w:line="408"/>
        <w:ind w:left="120"/>
        <w:jc w:val="center"/>
      </w:pPr>
      <w:bookmarkStart w:name="cd8dd4cf-9f0b-4620-ae4e-2e8ac1eada8a" w:id="2"/>
      <w:r>
        <w:rPr>
          <w:rFonts w:ascii="Times New Roman" w:hAnsi="Times New Roman"/>
          <w:b/>
          <w:i w:val="false"/>
          <w:color w:val="000000"/>
          <w:sz w:val="28"/>
        </w:rPr>
        <w:t>Комитет по образованию Среднеахтубинского муниципального района</w:t>
      </w:r>
      <w:bookmarkEnd w:id="2"/>
    </w:p>
    <w:p>
      <w:pPr>
        <w:spacing w:before="0" w:after="0" w:line="408"/>
        <w:ind w:left="120"/>
        <w:jc w:val="center"/>
      </w:pPr>
      <w:r>
        <w:rPr>
          <w:rFonts w:ascii="Times New Roman" w:hAnsi="Times New Roman"/>
          <w:b/>
          <w:i w:val="false"/>
          <w:color w:val="000000"/>
          <w:sz w:val="28"/>
        </w:rPr>
        <w:t>МОУ СОШ х. Бурковский</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[Укажите должность]</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[укажите ФИО]</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[число]</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[месяц]</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[год]</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[Укажите должность]</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[укажите ФИО]</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[число]</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[месяц]</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[год]</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[Укажите должность]</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[укажите ФИО]</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[число]</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[месяц]</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[год]</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7998378)</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«История. Базовый уровень»</w:t>
      </w:r>
    </w:p>
    <w:p>
      <w:pPr>
        <w:spacing w:before="0" w:after="0" w:line="408"/>
        <w:ind w:left="120"/>
        <w:jc w:val="center"/>
      </w:pPr>
      <w:r>
        <w:rPr>
          <w:rFonts w:ascii="Times New Roman" w:hAnsi="Times New Roman"/>
          <w:b w:val="false"/>
          <w:i w:val="false"/>
          <w:color w:val="000000"/>
          <w:sz w:val="28"/>
        </w:rPr>
        <w:t xml:space="preserve">для обучающихся 10-11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f9a345b0-6ed1-40cd-b134-a0627a792844" w:id="3"/>
      <w:r>
        <w:rPr>
          <w:rFonts w:ascii="Times New Roman" w:hAnsi="Times New Roman"/>
          <w:b/>
          <w:i w:val="false"/>
          <w:color w:val="000000"/>
          <w:sz w:val="28"/>
        </w:rPr>
        <w:t xml:space="preserve">х. Бурковский </w:t>
      </w:r>
      <w:bookmarkEnd w:id="3"/>
      <w:bookmarkStart w:name="5f054d67-7e13-4d44-b6f5-418ed22395c6" w:id="4"/>
      <w:r>
        <w:rPr>
          <w:rFonts w:ascii="Times New Roman" w:hAnsi="Times New Roman"/>
          <w:b/>
          <w:i w:val="false"/>
          <w:color w:val="000000"/>
          <w:sz w:val="28"/>
        </w:rPr>
        <w:t>2025</w:t>
      </w:r>
      <w:bookmarkEnd w:id="4"/>
    </w:p>
    <w:p>
      <w:pPr>
        <w:spacing w:before="0" w:after="0"/>
        <w:ind w:left="120"/>
        <w:jc w:val="left"/>
      </w:pPr>
    </w:p>
    <w:bookmarkStart w:name="block-63413933" w:id="5"/>
    <w:p>
      <w:pPr>
        <w:sectPr>
          <w:pgSz w:w="11906" w:h="16383" w:orient="portrait"/>
        </w:sectPr>
      </w:pPr>
    </w:p>
    <w:bookmarkEnd w:id="5"/>
    <w:bookmarkEnd w:id="0"/>
    <w:bookmarkStart w:name="block-63413932" w:id="6"/>
    <w:p>
      <w:pPr>
        <w:spacing w:before="0" w:after="0" w:line="264"/>
        <w:ind w:firstLine="600"/>
        <w:jc w:val="both"/>
      </w:pPr>
      <w:r>
        <w:rPr>
          <w:rFonts w:ascii="Times New Roman" w:hAnsi="Times New Roman"/>
          <w:b/>
          <w:i w:val="false"/>
          <w:color w:val="000000"/>
          <w:sz w:val="28"/>
        </w:rPr>
        <w:t>ПОЯСНИТЕЛЬНАЯ ЗАПИСКА</w:t>
      </w:r>
    </w:p>
    <w:p>
      <w:pPr>
        <w:spacing w:before="0" w:after="0" w:line="264"/>
        <w:ind w:firstLine="600"/>
        <w:jc w:val="both"/>
      </w:pPr>
      <w:r>
        <w:rPr>
          <w:rFonts w:ascii="Times New Roman" w:hAnsi="Times New Roman"/>
          <w:b w:val="false"/>
          <w:i w:val="false"/>
          <w:color w:val="000000"/>
          <w:sz w:val="28"/>
        </w:rPr>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pPr>
        <w:spacing w:before="0" w:after="0" w:line="264"/>
        <w:ind w:firstLine="600"/>
        <w:jc w:val="both"/>
      </w:pPr>
      <w:r>
        <w:rPr>
          <w:rFonts w:ascii="Times New Roman" w:hAnsi="Times New Roman"/>
          <w:b w:val="false"/>
          <w:i w:val="false"/>
          <w:color w:val="000000"/>
          <w:sz w:val="28"/>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pPr>
        <w:spacing w:before="0" w:after="0" w:line="264"/>
        <w:ind w:firstLine="600"/>
        <w:jc w:val="both"/>
      </w:pPr>
      <w:r>
        <w:rPr>
          <w:rFonts w:ascii="Times New Roman" w:hAnsi="Times New Roman"/>
          <w:b/>
          <w:i w:val="false"/>
          <w:color w:val="000000"/>
          <w:sz w:val="28"/>
        </w:rPr>
        <w:t xml:space="preserve">Целью </w:t>
      </w:r>
      <w:r>
        <w:rPr>
          <w:rFonts w:ascii="Times New Roman" w:hAnsi="Times New Roman"/>
          <w:b w:val="false"/>
          <w:i w:val="false"/>
          <w:color w:val="000000"/>
          <w:sz w:val="28"/>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pPr>
        <w:spacing w:before="0" w:after="0" w:line="264"/>
        <w:ind w:firstLine="600"/>
        <w:jc w:val="both"/>
      </w:pPr>
      <w:r>
        <w:rPr>
          <w:rFonts w:ascii="Times New Roman" w:hAnsi="Times New Roman"/>
          <w:b w:val="false"/>
          <w:i w:val="false"/>
          <w:color w:val="000000"/>
          <w:sz w:val="28"/>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pPr>
        <w:spacing w:before="0" w:after="0" w:line="264"/>
        <w:ind w:firstLine="600"/>
        <w:jc w:val="both"/>
      </w:pPr>
      <w:r>
        <w:rPr>
          <w:rFonts w:ascii="Times New Roman" w:hAnsi="Times New Roman"/>
          <w:b/>
          <w:i w:val="false"/>
          <w:color w:val="000000"/>
          <w:sz w:val="28"/>
        </w:rPr>
        <w:t xml:space="preserve">Задачами </w:t>
      </w:r>
      <w:r>
        <w:rPr>
          <w:rFonts w:ascii="Times New Roman" w:hAnsi="Times New Roman"/>
          <w:b w:val="false"/>
          <w:i w:val="false"/>
          <w:color w:val="000000"/>
          <w:sz w:val="28"/>
        </w:rPr>
        <w:t>изучения истории являются:</w:t>
      </w:r>
    </w:p>
    <w:p>
      <w:pPr>
        <w:spacing w:before="0" w:after="0" w:line="264"/>
        <w:ind w:firstLine="600"/>
        <w:jc w:val="both"/>
      </w:pPr>
      <w:r>
        <w:rPr>
          <w:rFonts w:ascii="Times New Roman" w:hAnsi="Times New Roman"/>
          <w:b w:val="false"/>
          <w:i w:val="false"/>
          <w:color w:val="000000"/>
          <w:sz w:val="28"/>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pPr>
        <w:spacing w:before="0" w:after="0" w:line="264"/>
        <w:ind w:firstLine="600"/>
        <w:jc w:val="both"/>
      </w:pPr>
      <w:r>
        <w:rPr>
          <w:rFonts w:ascii="Times New Roman" w:hAnsi="Times New Roman"/>
          <w:b w:val="false"/>
          <w:i w:val="false"/>
          <w:color w:val="000000"/>
          <w:sz w:val="28"/>
        </w:rPr>
        <w:t>освоение систематических знаний об истории России и всеобщей истории XX – начала XXI в.;</w:t>
      </w:r>
    </w:p>
    <w:p>
      <w:pPr>
        <w:spacing w:before="0" w:after="0" w:line="264"/>
        <w:ind w:firstLine="600"/>
        <w:jc w:val="both"/>
      </w:pPr>
      <w:r>
        <w:rPr>
          <w:rFonts w:ascii="Times New Roman" w:hAnsi="Times New Roman"/>
          <w:b w:val="false"/>
          <w:i w:val="false"/>
          <w:color w:val="000000"/>
          <w:sz w:val="28"/>
        </w:rPr>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pPr>
        <w:spacing w:before="0" w:after="0" w:line="264"/>
        <w:ind w:firstLine="600"/>
        <w:jc w:val="both"/>
      </w:pPr>
      <w:r>
        <w:rPr>
          <w:rFonts w:ascii="Times New Roman" w:hAnsi="Times New Roman"/>
          <w:b w:val="false"/>
          <w:i w:val="false"/>
          <w:color w:val="000000"/>
          <w:sz w:val="28"/>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pPr>
        <w:spacing w:before="0" w:after="0" w:line="264"/>
        <w:ind w:firstLine="600"/>
        <w:jc w:val="both"/>
      </w:pPr>
      <w:r>
        <w:rPr>
          <w:rFonts w:ascii="Times New Roman" w:hAnsi="Times New Roman"/>
          <w:b w:val="false"/>
          <w:i w:val="false"/>
          <w:color w:val="000000"/>
          <w:sz w:val="28"/>
        </w:rPr>
        <w:t>работа с комплексами источников исторической и социальной информации, развитие учебно-проектной деятельности;</w:t>
      </w:r>
    </w:p>
    <w:p>
      <w:pPr>
        <w:spacing w:before="0" w:after="0" w:line="264"/>
        <w:ind w:firstLine="600"/>
        <w:jc w:val="both"/>
      </w:pPr>
      <w:r>
        <w:rPr>
          <w:rFonts w:ascii="Times New Roman" w:hAnsi="Times New Roman"/>
          <w:b w:val="false"/>
          <w:i w:val="false"/>
          <w:color w:val="000000"/>
          <w:sz w:val="28"/>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pPr>
        <w:spacing w:before="0" w:after="0" w:line="264"/>
        <w:ind w:firstLine="600"/>
        <w:jc w:val="both"/>
      </w:pPr>
      <w:r>
        <w:rPr>
          <w:rFonts w:ascii="Times New Roman" w:hAnsi="Times New Roman"/>
          <w:b w:val="false"/>
          <w:i w:val="false"/>
          <w:color w:val="000000"/>
          <w:sz w:val="28"/>
        </w:rPr>
        <w:t>развитие практики применения знаний и умений в социальной среде, общественной деятельности, межкультурном общении.</w:t>
      </w:r>
    </w:p>
    <w:p>
      <w:pPr>
        <w:spacing w:before="0" w:after="0" w:line="264"/>
        <w:ind w:firstLine="600"/>
        <w:jc w:val="both"/>
      </w:pPr>
      <w:r>
        <w:rPr>
          <w:rFonts w:ascii="Times New Roman" w:hAnsi="Times New Roman"/>
          <w:b w:val="false"/>
          <w:i w:val="false"/>
          <w:color w:val="000000"/>
          <w:sz w:val="28"/>
        </w:rPr>
        <w:t>Общее число часов, рекомендованных для изучения истории, – 136, в 10–11 классах по 2 часа в неделю при 34 учебных неделях.</w:t>
      </w:r>
    </w:p>
    <w:bookmarkStart w:name="block-63413932" w:id="7"/>
    <w:p>
      <w:pPr>
        <w:sectPr>
          <w:pgSz w:w="11906" w:h="16383" w:orient="portrait"/>
        </w:sectPr>
      </w:pPr>
    </w:p>
    <w:bookmarkEnd w:id="7"/>
    <w:bookmarkEnd w:id="6"/>
    <w:bookmarkStart w:name="block-63413936" w:id="8"/>
    <w:p>
      <w:pPr>
        <w:spacing w:before="0" w:after="0" w:line="264"/>
        <w:ind w:left="120"/>
        <w:jc w:val="both"/>
      </w:pPr>
      <w:r>
        <w:rPr>
          <w:rFonts w:ascii="Times New Roman" w:hAnsi="Times New Roman"/>
          <w:b/>
          <w:i w:val="false"/>
          <w:color w:val="000000"/>
          <w:sz w:val="28"/>
        </w:rPr>
        <w:t>СОДЕРЖАНИЕ ОБУЧЕНИЯ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10 КЛАСС</w:t>
      </w:r>
    </w:p>
    <w:p>
      <w:pPr>
        <w:spacing w:before="0" w:after="0" w:line="264"/>
        <w:ind w:left="120"/>
        <w:jc w:val="both"/>
      </w:pPr>
    </w:p>
    <w:p>
      <w:pPr>
        <w:spacing w:before="0" w:after="0" w:line="264"/>
        <w:ind w:left="120"/>
        <w:jc w:val="both"/>
      </w:pPr>
      <w:r>
        <w:rPr>
          <w:rFonts w:ascii="Times New Roman" w:hAnsi="Times New Roman"/>
          <w:b/>
          <w:i w:val="false"/>
          <w:color w:val="000000"/>
          <w:sz w:val="28"/>
        </w:rPr>
        <w:t>ВСЕОБЩАЯ ИСТОРИЯ. 1914–1945 ГОДЫ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 xml:space="preserve">Понятие «Новейшее время». Хронологические рамки и периодизация Новейшей истории. </w:t>
      </w:r>
    </w:p>
    <w:p>
      <w:pPr>
        <w:spacing w:before="0" w:after="0" w:line="264"/>
        <w:ind w:firstLine="600"/>
        <w:jc w:val="both"/>
      </w:pPr>
      <w:r>
        <w:rPr>
          <w:rFonts w:ascii="Times New Roman" w:hAnsi="Times New Roman"/>
          <w:b w:val="false"/>
          <w:i w:val="false"/>
          <w:color w:val="000000"/>
          <w:sz w:val="28"/>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b w:val="false"/>
          <w:i w:val="false"/>
          <w:color w:val="000000"/>
          <w:sz w:val="28"/>
        </w:rPr>
        <w:t>XX</w:t>
      </w:r>
      <w:r>
        <w:rPr>
          <w:rFonts w:ascii="Times New Roman" w:hAnsi="Times New Roman"/>
          <w:b w:val="false"/>
          <w:i w:val="false"/>
          <w:color w:val="000000"/>
          <w:sz w:val="28"/>
        </w:rPr>
        <w:t xml:space="preserve"> веке.</w:t>
      </w:r>
    </w:p>
    <w:p>
      <w:pPr>
        <w:spacing w:before="0" w:after="0" w:line="264"/>
        <w:ind w:left="120"/>
        <w:jc w:val="both"/>
      </w:pPr>
    </w:p>
    <w:p>
      <w:pPr>
        <w:spacing w:before="0" w:after="0" w:line="264"/>
        <w:ind w:left="120"/>
        <w:jc w:val="both"/>
      </w:pPr>
      <w:r>
        <w:rPr>
          <w:rFonts w:ascii="Times New Roman" w:hAnsi="Times New Roman"/>
          <w:b/>
          <w:i w:val="false"/>
          <w:color w:val="000000"/>
          <w:sz w:val="28"/>
        </w:rPr>
        <w:t>Мир накануне и в годы Первой мировой войны</w:t>
      </w:r>
    </w:p>
    <w:p>
      <w:pPr>
        <w:spacing w:before="0" w:after="0" w:line="264"/>
        <w:ind w:firstLine="600"/>
        <w:jc w:val="both"/>
      </w:pPr>
      <w:r>
        <w:rPr>
          <w:rFonts w:ascii="Times New Roman" w:hAnsi="Times New Roman"/>
          <w:b w:val="false"/>
          <w:i/>
          <w:color w:val="000000"/>
          <w:sz w:val="28"/>
        </w:rPr>
        <w:t>Мир накануне Первой мировой войны.</w:t>
      </w:r>
      <w:r>
        <w:rPr>
          <w:rFonts w:ascii="Times New Roman" w:hAnsi="Times New Roman"/>
          <w:b w:val="false"/>
          <w:i w:val="false"/>
          <w:color w:val="000000"/>
          <w:sz w:val="28"/>
        </w:rPr>
        <w:t xml:space="preserve"> Мир в начале ХХ в</w:t>
      </w:r>
      <w:r>
        <w:rPr>
          <w:rFonts w:ascii="Times New Roman" w:hAnsi="Times New Roman"/>
          <w:b w:val="false"/>
          <w:i/>
          <w:color w:val="000000"/>
          <w:sz w:val="28"/>
        </w:rPr>
        <w:t>.</w:t>
      </w:r>
      <w:r>
        <w:rPr>
          <w:rFonts w:ascii="Times New Roman" w:hAnsi="Times New Roman"/>
          <w:b w:val="false"/>
          <w:i w:val="false"/>
          <w:color w:val="000000"/>
          <w:sz w:val="28"/>
        </w:rPr>
        <w:t xml:space="preserve"> Развитие индустриального общества. Индустриальная цивилизация в начале XX века. «Пробуждение Азии». Технический прогресс. Изменение социальной структуры общества. Рабочее движение и социализм. </w:t>
      </w:r>
    </w:p>
    <w:p>
      <w:pPr>
        <w:spacing w:before="0" w:after="0" w:line="264"/>
        <w:ind w:firstLine="600"/>
        <w:jc w:val="both"/>
      </w:pPr>
      <w:r>
        <w:rPr>
          <w:rFonts w:ascii="Times New Roman" w:hAnsi="Times New Roman"/>
          <w:b w:val="false"/>
          <w:i/>
          <w:color w:val="000000"/>
          <w:sz w:val="28"/>
        </w:rPr>
        <w:t>Первая мировая война. 1914–1918 гг.</w:t>
      </w:r>
      <w:r>
        <w:rPr>
          <w:rFonts w:ascii="Times New Roman" w:hAnsi="Times New Roman"/>
          <w:b w:val="false"/>
          <w:i w:val="false"/>
          <w:color w:val="000000"/>
          <w:sz w:val="28"/>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Компьенское перемирие. Итоги и последствия Первой мировой войны.</w:t>
      </w:r>
    </w:p>
    <w:p>
      <w:pPr>
        <w:spacing w:before="0" w:after="0" w:line="264"/>
        <w:ind w:left="120"/>
        <w:jc w:val="both"/>
      </w:pPr>
    </w:p>
    <w:p>
      <w:pPr>
        <w:spacing w:before="0" w:after="0" w:line="264"/>
        <w:ind w:left="120"/>
        <w:jc w:val="both"/>
      </w:pPr>
      <w:r>
        <w:rPr>
          <w:rFonts w:ascii="Times New Roman" w:hAnsi="Times New Roman"/>
          <w:b/>
          <w:i w:val="false"/>
          <w:color w:val="000000"/>
          <w:sz w:val="28"/>
        </w:rPr>
        <w:t>Мир в 1918–1938 гг.</w:t>
      </w:r>
    </w:p>
    <w:p>
      <w:pPr>
        <w:spacing w:before="0" w:after="0" w:line="264"/>
        <w:ind w:firstLine="600"/>
        <w:jc w:val="both"/>
      </w:pPr>
      <w:r>
        <w:rPr>
          <w:rFonts w:ascii="Times New Roman" w:hAnsi="Times New Roman"/>
          <w:b w:val="false"/>
          <w:i/>
          <w:color w:val="000000"/>
          <w:sz w:val="28"/>
        </w:rPr>
        <w:t xml:space="preserve">Распад империй и образование новых национальных государств в Европе. </w:t>
      </w:r>
      <w:r>
        <w:rPr>
          <w:rFonts w:ascii="Times New Roman" w:hAnsi="Times New Roman"/>
          <w:b w:val="false"/>
          <w:i w:val="false"/>
          <w:color w:val="000000"/>
          <w:sz w:val="28"/>
        </w:rPr>
        <w:t>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p>
      <w:pPr>
        <w:spacing w:before="0" w:after="0" w:line="264"/>
        <w:ind w:firstLine="600"/>
        <w:jc w:val="both"/>
      </w:pPr>
      <w:r>
        <w:rPr>
          <w:rFonts w:ascii="Times New Roman" w:hAnsi="Times New Roman"/>
          <w:b w:val="false"/>
          <w:i/>
          <w:color w:val="000000"/>
          <w:sz w:val="28"/>
        </w:rPr>
        <w:t xml:space="preserve">Версальско-Вашингтонская система международных отношений. </w:t>
      </w:r>
      <w:r>
        <w:rPr>
          <w:rFonts w:ascii="Times New Roman" w:hAnsi="Times New Roman"/>
          <w:b w:val="false"/>
          <w:i w:val="false"/>
          <w:color w:val="000000"/>
          <w:sz w:val="28"/>
        </w:rPr>
        <w:t>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Рапалльское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pPr>
        <w:spacing w:before="0" w:after="0" w:line="264"/>
        <w:ind w:firstLine="600"/>
        <w:jc w:val="both"/>
      </w:pPr>
      <w:r>
        <w:rPr>
          <w:rFonts w:ascii="Times New Roman" w:hAnsi="Times New Roman"/>
          <w:b w:val="false"/>
          <w:i/>
          <w:color w:val="000000"/>
          <w:sz w:val="28"/>
        </w:rPr>
        <w:t xml:space="preserve">Страны Европы и Северной Америки в 1920-е гг. </w:t>
      </w:r>
      <w:r>
        <w:rPr>
          <w:rFonts w:ascii="Times New Roman" w:hAnsi="Times New Roman"/>
          <w:b w:val="false"/>
          <w:i w:val="false"/>
          <w:color w:val="000000"/>
          <w:sz w:val="28"/>
        </w:rPr>
        <w:t>Послевоенная стабилизация. Факторы, способствующие изменениям в социально-экономической сфере в странах Запада. Экономический бум. Демократизация общественной жизни, возникновение массового общества. Влияние социалистических партий и профсоюзов.</w:t>
      </w:r>
    </w:p>
    <w:p>
      <w:pPr>
        <w:spacing w:before="0" w:after="0" w:line="264"/>
        <w:ind w:firstLine="600"/>
        <w:jc w:val="both"/>
      </w:pPr>
      <w:r>
        <w:rPr>
          <w:rFonts w:ascii="Times New Roman" w:hAnsi="Times New Roman"/>
          <w:b w:val="false"/>
          <w:i w:val="false"/>
          <w:color w:val="000000"/>
          <w:sz w:val="28"/>
        </w:rPr>
        <w:t xml:space="preserve"> 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p>
    <w:p>
      <w:pPr>
        <w:spacing w:before="0" w:after="0" w:line="264"/>
        <w:ind w:firstLine="600"/>
        <w:jc w:val="both"/>
      </w:pPr>
      <w:r>
        <w:rPr>
          <w:rFonts w:ascii="Times New Roman" w:hAnsi="Times New Roman"/>
          <w:b w:val="false"/>
          <w:i w:val="false"/>
          <w:color w:val="000000"/>
          <w:sz w:val="28"/>
        </w:rPr>
        <w:t xml:space="preserve">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 </w:t>
      </w:r>
    </w:p>
    <w:p>
      <w:pPr>
        <w:spacing w:before="0" w:after="0" w:line="264"/>
        <w:ind w:firstLine="600"/>
        <w:jc w:val="both"/>
      </w:pPr>
      <w:r>
        <w:rPr>
          <w:rFonts w:ascii="Times New Roman" w:hAnsi="Times New Roman"/>
          <w:b w:val="false"/>
          <w:i w:val="false"/>
          <w:color w:val="000000"/>
          <w:sz w:val="28"/>
        </w:rPr>
        <w:t xml:space="preserve">Нарастание агрессии в мире. Причины возникновения нацистской диктатуры в Германии в 1930-е гг. Установление нацистской диктатуры. Нацистский режим в Германии. </w:t>
      </w:r>
    </w:p>
    <w:p>
      <w:pPr>
        <w:spacing w:before="0" w:after="0" w:line="264"/>
        <w:ind w:firstLine="600"/>
        <w:jc w:val="both"/>
      </w:pPr>
      <w:r>
        <w:rPr>
          <w:rFonts w:ascii="Times New Roman" w:hAnsi="Times New Roman"/>
          <w:b w:val="false"/>
          <w:i w:val="false"/>
          <w:color w:val="000000"/>
          <w:sz w:val="28"/>
        </w:rPr>
        <w:t>Подготовка Германии к войне. Победа Народного фронта и франкистский мятеж в Испании. Революция в Испании. Поражение Испанской Республики. Причины и значение гражданской войны в Испании.</w:t>
      </w:r>
    </w:p>
    <w:p>
      <w:pPr>
        <w:spacing w:before="0" w:after="0" w:line="264"/>
        <w:ind w:firstLine="600"/>
        <w:jc w:val="both"/>
      </w:pPr>
      <w:r>
        <w:rPr>
          <w:rFonts w:ascii="Times New Roman" w:hAnsi="Times New Roman"/>
          <w:b w:val="false"/>
          <w:i/>
          <w:color w:val="000000"/>
          <w:sz w:val="28"/>
        </w:rPr>
        <w:t xml:space="preserve">Страны Азии, Африки и Латинской Америки в 1918–1930 гг. </w:t>
      </w:r>
      <w:r>
        <w:rPr>
          <w:rFonts w:ascii="Times New Roman" w:hAnsi="Times New Roman"/>
          <w:b w:val="false"/>
          <w:i w:val="false"/>
          <w:color w:val="000000"/>
          <w:sz w:val="28"/>
        </w:rPr>
        <w:t>Экспансия колониализма. Цели национально-освободительных движений в странах Востока. Агрессивная внешняя политика Японии. Нестабильность в Китае в межвоенный период. Национально-освободительная борьба в Индии. Африка. Особенности экономического и политического развития Латинской Америки.</w:t>
      </w:r>
    </w:p>
    <w:p>
      <w:pPr>
        <w:spacing w:before="0" w:after="0" w:line="264"/>
        <w:ind w:firstLine="600"/>
        <w:jc w:val="both"/>
      </w:pPr>
      <w:r>
        <w:rPr>
          <w:rFonts w:ascii="Times New Roman" w:hAnsi="Times New Roman"/>
          <w:b w:val="false"/>
          <w:i/>
          <w:color w:val="000000"/>
          <w:sz w:val="28"/>
        </w:rPr>
        <w:t xml:space="preserve">Международные отношения в 1930-е гг. </w:t>
      </w:r>
      <w:r>
        <w:rPr>
          <w:rFonts w:ascii="Times New Roman" w:hAnsi="Times New Roman"/>
          <w:b w:val="false"/>
          <w:i w:val="false"/>
          <w:color w:val="000000"/>
          <w:sz w:val="28"/>
        </w:rPr>
        <w:t>Нарастание мировой напряженности в конце 1930-х гг. Причины Второй мировой войны. Мюнхенский сговор. Англо-франко-советские переговоры лета 1939 года.</w:t>
      </w:r>
    </w:p>
    <w:p>
      <w:pPr>
        <w:spacing w:before="0" w:after="0" w:line="264"/>
        <w:ind w:firstLine="600"/>
        <w:jc w:val="both"/>
      </w:pPr>
      <w:r>
        <w:rPr>
          <w:rFonts w:ascii="Times New Roman" w:hAnsi="Times New Roman"/>
          <w:b w:val="false"/>
          <w:i/>
          <w:color w:val="000000"/>
          <w:sz w:val="28"/>
        </w:rPr>
        <w:t xml:space="preserve">Развитие науки и культуры в 1914–1930-х гг. </w:t>
      </w:r>
      <w:r>
        <w:rPr>
          <w:rFonts w:ascii="Times New Roman" w:hAnsi="Times New Roman"/>
          <w:b w:val="false"/>
          <w:i w:val="false"/>
          <w:color w:val="000000"/>
          <w:sz w:val="28"/>
        </w:rPr>
        <w:t>Влияние науки и культуры на развитие общества в межвоенный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pPr>
        <w:spacing w:before="0" w:after="0" w:line="264"/>
        <w:ind w:left="120"/>
        <w:jc w:val="both"/>
      </w:pPr>
    </w:p>
    <w:p>
      <w:pPr>
        <w:spacing w:before="0" w:after="0" w:line="264"/>
        <w:ind w:left="120"/>
        <w:jc w:val="both"/>
      </w:pPr>
      <w:r>
        <w:rPr>
          <w:rFonts w:ascii="Times New Roman" w:hAnsi="Times New Roman"/>
          <w:b/>
          <w:i w:val="false"/>
          <w:color w:val="000000"/>
          <w:sz w:val="28"/>
        </w:rPr>
        <w:t>Вторая мировая война. 1939–1945 гг.</w:t>
      </w:r>
    </w:p>
    <w:p>
      <w:pPr>
        <w:spacing w:before="0" w:after="0" w:line="264"/>
        <w:ind w:firstLine="600"/>
        <w:jc w:val="both"/>
      </w:pPr>
      <w:r>
        <w:rPr>
          <w:rFonts w:ascii="Times New Roman" w:hAnsi="Times New Roman"/>
          <w:b w:val="false"/>
          <w:i/>
          <w:color w:val="000000"/>
          <w:sz w:val="28"/>
        </w:rPr>
        <w:t xml:space="preserve">Начало Второй мировой войны. </w:t>
      </w:r>
      <w:r>
        <w:rPr>
          <w:rFonts w:ascii="Times New Roman" w:hAnsi="Times New Roman"/>
          <w:b w:val="false"/>
          <w:i w:val="false"/>
          <w:color w:val="000000"/>
          <w:sz w:val="28"/>
        </w:rPr>
        <w:t>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Причины побед Германии и ее союзников в начальный период Второй мировой войны.</w:t>
      </w:r>
    </w:p>
    <w:p>
      <w:pPr>
        <w:spacing w:before="0" w:after="0" w:line="264"/>
        <w:ind w:firstLine="600"/>
        <w:jc w:val="both"/>
      </w:pPr>
      <w:r>
        <w:rPr>
          <w:rFonts w:ascii="Times New Roman" w:hAnsi="Times New Roman"/>
          <w:b w:val="false"/>
          <w:i w:val="false"/>
          <w:color w:val="000000"/>
          <w:sz w:val="28"/>
        </w:rPr>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pPr>
        <w:spacing w:before="0" w:after="0" w:line="264"/>
        <w:ind w:firstLine="600"/>
        <w:jc w:val="both"/>
      </w:pPr>
      <w:r>
        <w:rPr>
          <w:rFonts w:ascii="Times New Roman" w:hAnsi="Times New Roman"/>
          <w:b w:val="false"/>
          <w:i w:val="false"/>
          <w:color w:val="000000"/>
          <w:sz w:val="28"/>
        </w:rPr>
        <w:t>Холокост. Концентрационные лагеря. Принудительная трудовая миграция и насильственные переселения. Коллаборационизм. Движение Сопротивления.</w:t>
      </w:r>
    </w:p>
    <w:p>
      <w:pPr>
        <w:spacing w:before="0" w:after="0" w:line="264"/>
        <w:ind w:firstLine="600"/>
        <w:jc w:val="both"/>
      </w:pPr>
      <w:r>
        <w:rPr>
          <w:rFonts w:ascii="Times New Roman" w:hAnsi="Times New Roman"/>
          <w:b w:val="false"/>
          <w:i/>
          <w:color w:val="000000"/>
          <w:sz w:val="28"/>
        </w:rPr>
        <w:t>Коренной перелом, окончание и важнейшие итоги Второй мировой войны.</w:t>
      </w:r>
      <w:r>
        <w:rPr>
          <w:rFonts w:ascii="Times New Roman" w:hAnsi="Times New Roman"/>
          <w:b w:val="false"/>
          <w:i w:val="false"/>
          <w:color w:val="000000"/>
          <w:sz w:val="28"/>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pPr>
        <w:spacing w:before="0" w:after="0" w:line="264"/>
        <w:ind w:firstLine="600"/>
        <w:jc w:val="both"/>
      </w:pPr>
      <w:r>
        <w:rPr>
          <w:rFonts w:ascii="Times New Roman" w:hAnsi="Times New Roman"/>
          <w:b w:val="false"/>
          <w:i w:val="false"/>
          <w:color w:val="000000"/>
          <w:sz w:val="28"/>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pPr>
        <w:spacing w:before="0" w:after="0" w:line="264"/>
        <w:ind w:firstLine="600"/>
        <w:jc w:val="both"/>
      </w:pPr>
      <w:r>
        <w:rPr>
          <w:rFonts w:ascii="Times New Roman" w:hAnsi="Times New Roman"/>
          <w:b w:val="false"/>
          <w:i w:val="false"/>
          <w:color w:val="000000"/>
          <w:sz w:val="28"/>
        </w:rPr>
        <w:t>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p>
      <w:pPr>
        <w:spacing w:before="0" w:after="0"/>
        <w:ind w:left="120"/>
        <w:jc w:val="left"/>
      </w:pPr>
      <w:bookmarkStart w:name="_Toc143611212" w:id="9"/>
      <w:bookmarkEnd w:id="9"/>
    </w:p>
    <w:p>
      <w:pPr>
        <w:spacing w:before="0" w:after="0" w:line="264"/>
        <w:ind w:left="120"/>
        <w:jc w:val="both"/>
      </w:pPr>
    </w:p>
    <w:p>
      <w:pPr>
        <w:spacing w:before="0" w:after="0" w:line="264"/>
        <w:ind w:left="120"/>
        <w:jc w:val="both"/>
      </w:pPr>
      <w:r>
        <w:rPr>
          <w:rFonts w:ascii="Times New Roman" w:hAnsi="Times New Roman"/>
          <w:b/>
          <w:i w:val="false"/>
          <w:color w:val="000000"/>
          <w:sz w:val="28"/>
        </w:rPr>
        <w:t>ИСТОРИЯ РОССИИ. 1914–1945 ГОДЫ</w:t>
      </w:r>
    </w:p>
    <w:p>
      <w:pPr>
        <w:spacing w:before="0" w:after="0" w:line="264"/>
        <w:ind w:left="120"/>
        <w:jc w:val="both"/>
      </w:pPr>
    </w:p>
    <w:p>
      <w:pPr>
        <w:spacing w:before="0" w:after="0" w:line="264"/>
        <w:ind w:left="120"/>
        <w:jc w:val="both"/>
      </w:pPr>
      <w:r>
        <w:rPr>
          <w:rFonts w:ascii="Times New Roman" w:hAnsi="Times New Roman"/>
          <w:b/>
          <w:i w:val="false"/>
          <w:color w:val="000000"/>
          <w:sz w:val="28"/>
        </w:rPr>
        <w:t>Россия в 1914–1922 гг.</w:t>
      </w:r>
    </w:p>
    <w:p>
      <w:pPr>
        <w:spacing w:before="0" w:after="0" w:line="264"/>
        <w:ind w:firstLine="600"/>
        <w:jc w:val="both"/>
      </w:pPr>
      <w:r>
        <w:rPr>
          <w:rFonts w:ascii="Times New Roman" w:hAnsi="Times New Roman"/>
          <w:b w:val="false"/>
          <w:i/>
          <w:color w:val="000000"/>
          <w:sz w:val="28"/>
        </w:rPr>
        <w:t>Россия и мир накануне Первой мировой войны.</w:t>
      </w:r>
      <w:r>
        <w:rPr>
          <w:rFonts w:ascii="Times New Roman" w:hAnsi="Times New Roman"/>
          <w:b w:val="false"/>
          <w:i w:val="false"/>
          <w:color w:val="000000"/>
          <w:sz w:val="28"/>
        </w:rPr>
        <w:t xml:space="preserve"> Введение в историю России начала ХХ в.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pPr>
        <w:spacing w:before="0" w:after="0" w:line="264"/>
        <w:ind w:firstLine="600"/>
        <w:jc w:val="both"/>
      </w:pPr>
      <w:r>
        <w:rPr>
          <w:rFonts w:ascii="Times New Roman" w:hAnsi="Times New Roman"/>
          <w:b w:val="false"/>
          <w:i/>
          <w:color w:val="000000"/>
          <w:sz w:val="28"/>
        </w:rPr>
        <w:t>Россия в Первой мировой войне.</w:t>
      </w:r>
      <w:r>
        <w:rPr>
          <w:rFonts w:ascii="Times New Roman" w:hAnsi="Times New Roman"/>
          <w:b w:val="false"/>
          <w:i w:val="false"/>
          <w:color w:val="000000"/>
          <w:sz w:val="28"/>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pPr>
        <w:spacing w:before="0" w:after="0" w:line="264"/>
        <w:ind w:firstLine="600"/>
        <w:jc w:val="both"/>
      </w:pPr>
      <w:r>
        <w:rPr>
          <w:rFonts w:ascii="Times New Roman" w:hAnsi="Times New Roman"/>
          <w:b w:val="false"/>
          <w:i w:val="false"/>
          <w:color w:val="000000"/>
          <w:sz w:val="28"/>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pPr>
        <w:spacing w:before="0" w:after="0" w:line="264"/>
        <w:ind w:firstLine="600"/>
        <w:jc w:val="both"/>
      </w:pPr>
      <w:r>
        <w:rPr>
          <w:rFonts w:ascii="Times New Roman" w:hAnsi="Times New Roman"/>
          <w:b w:val="false"/>
          <w:i/>
          <w:color w:val="000000"/>
          <w:sz w:val="28"/>
        </w:rPr>
        <w:t>Российская революция. Февраль 1917 г.</w:t>
      </w:r>
      <w:r>
        <w:rPr>
          <w:rFonts w:ascii="Times New Roman" w:hAnsi="Times New Roman"/>
          <w:b w:val="false"/>
          <w:i w:val="false"/>
          <w:color w:val="000000"/>
          <w:sz w:val="28"/>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pPr>
        <w:spacing w:before="0" w:after="0" w:line="264"/>
        <w:ind w:firstLine="600"/>
        <w:jc w:val="both"/>
      </w:pPr>
      <w:r>
        <w:rPr>
          <w:rFonts w:ascii="Times New Roman" w:hAnsi="Times New Roman"/>
          <w:b w:val="false"/>
          <w:i/>
          <w:color w:val="000000"/>
          <w:sz w:val="28"/>
        </w:rPr>
        <w:t>Российская революция. Октябрь 1917 г.</w:t>
      </w:r>
      <w:r>
        <w:rPr>
          <w:rFonts w:ascii="Times New Roman" w:hAnsi="Times New Roman"/>
          <w:b w:val="false"/>
          <w:i w:val="false"/>
          <w:color w:val="000000"/>
          <w:sz w:val="28"/>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p>
      <w:pPr>
        <w:spacing w:before="0" w:after="0" w:line="264"/>
        <w:ind w:firstLine="600"/>
        <w:jc w:val="both"/>
      </w:pPr>
      <w:r>
        <w:rPr>
          <w:rFonts w:ascii="Times New Roman" w:hAnsi="Times New Roman"/>
          <w:b w:val="false"/>
          <w:i/>
          <w:color w:val="000000"/>
          <w:sz w:val="28"/>
        </w:rPr>
        <w:t>Первые революционные преобразования большевиков.</w:t>
      </w:r>
      <w:r>
        <w:rPr>
          <w:rFonts w:ascii="Times New Roman" w:hAnsi="Times New Roman"/>
          <w:b w:val="false"/>
          <w:i w:val="false"/>
          <w:color w:val="000000"/>
          <w:sz w:val="28"/>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pPr>
        <w:spacing w:before="0" w:after="0" w:line="264"/>
        <w:ind w:firstLine="600"/>
        <w:jc w:val="both"/>
      </w:pPr>
      <w:r>
        <w:rPr>
          <w:rFonts w:ascii="Times New Roman" w:hAnsi="Times New Roman"/>
          <w:b w:val="false"/>
          <w:i w:val="false"/>
          <w:color w:val="000000"/>
          <w:sz w:val="28"/>
        </w:rPr>
        <w:t>Экономическая политика советской власти. Национализация промышленности. «Военный коммунизм» в городе и деревне. План ГОЭРЛО</w:t>
      </w:r>
    </w:p>
    <w:p>
      <w:pPr>
        <w:spacing w:before="0" w:after="0" w:line="264"/>
        <w:ind w:firstLine="600"/>
        <w:jc w:val="both"/>
      </w:pPr>
      <w:r>
        <w:rPr>
          <w:rFonts w:ascii="Times New Roman" w:hAnsi="Times New Roman"/>
          <w:b w:val="false"/>
          <w:i/>
          <w:color w:val="000000"/>
          <w:sz w:val="28"/>
        </w:rPr>
        <w:t>Гражданская война.</w:t>
      </w:r>
      <w:r>
        <w:rPr>
          <w:rFonts w:ascii="Times New Roman" w:hAnsi="Times New Roman"/>
          <w:b w:val="false"/>
          <w:i w:val="false"/>
          <w:color w:val="000000"/>
          <w:sz w:val="28"/>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pPr>
        <w:spacing w:before="0" w:after="0" w:line="264"/>
        <w:ind w:firstLine="600"/>
        <w:jc w:val="both"/>
      </w:pPr>
      <w:r>
        <w:rPr>
          <w:rFonts w:ascii="Times New Roman" w:hAnsi="Times New Roman"/>
          <w:b w:val="false"/>
          <w:i w:val="false"/>
          <w:color w:val="000000"/>
          <w:sz w:val="28"/>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pPr>
        <w:spacing w:before="0" w:after="0" w:line="264"/>
        <w:ind w:firstLine="600"/>
        <w:jc w:val="both"/>
      </w:pPr>
      <w:r>
        <w:rPr>
          <w:rFonts w:ascii="Times New Roman" w:hAnsi="Times New Roman"/>
          <w:b w:val="false"/>
          <w:i/>
          <w:color w:val="000000"/>
          <w:sz w:val="28"/>
        </w:rPr>
        <w:t xml:space="preserve">Революция и Гражданская война на национальных окраинах. </w:t>
      </w:r>
      <w:r>
        <w:rPr>
          <w:rFonts w:ascii="Times New Roman" w:hAnsi="Times New Roman"/>
          <w:b w:val="false"/>
          <w:i w:val="false"/>
          <w:color w:val="000000"/>
          <w:sz w:val="28"/>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pPr>
        <w:spacing w:before="0" w:after="0" w:line="264"/>
        <w:ind w:firstLine="600"/>
        <w:jc w:val="both"/>
      </w:pPr>
      <w:r>
        <w:rPr>
          <w:rFonts w:ascii="Times New Roman" w:hAnsi="Times New Roman"/>
          <w:b w:val="false"/>
          <w:i/>
          <w:color w:val="000000"/>
          <w:sz w:val="28"/>
        </w:rPr>
        <w:t xml:space="preserve">Идеология и культура в годы Гражданской войны. </w:t>
      </w:r>
      <w:r>
        <w:rPr>
          <w:rFonts w:ascii="Times New Roman" w:hAnsi="Times New Roman"/>
          <w:b w:val="false"/>
          <w:i w:val="false"/>
          <w:color w:val="000000"/>
          <w:sz w:val="28"/>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pPr>
        <w:spacing w:before="0" w:after="0" w:line="264"/>
        <w:ind w:firstLine="600"/>
        <w:jc w:val="both"/>
      </w:pPr>
      <w:r>
        <w:rPr>
          <w:rFonts w:ascii="Times New Roman" w:hAnsi="Times New Roman"/>
          <w:b w:val="false"/>
          <w:i w:val="false"/>
          <w:color w:val="000000"/>
          <w:sz w:val="28"/>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pPr>
        <w:spacing w:before="0" w:after="0" w:line="264"/>
        <w:ind w:firstLine="600"/>
        <w:jc w:val="both"/>
      </w:pPr>
      <w:r>
        <w:rPr>
          <w:rFonts w:ascii="Times New Roman" w:hAnsi="Times New Roman"/>
          <w:b w:val="false"/>
          <w:i w:val="false"/>
          <w:color w:val="000000"/>
          <w:sz w:val="28"/>
        </w:rPr>
        <w:t>Наш край в 1914–1922 гг.</w:t>
      </w:r>
    </w:p>
    <w:p>
      <w:pPr>
        <w:spacing w:before="0" w:after="0" w:line="264"/>
        <w:ind w:firstLine="600"/>
        <w:jc w:val="both"/>
      </w:pPr>
      <w:r>
        <w:rPr>
          <w:rFonts w:ascii="Times New Roman" w:hAnsi="Times New Roman"/>
          <w:b/>
          <w:i w:val="false"/>
          <w:color w:val="000000"/>
          <w:sz w:val="28"/>
        </w:rPr>
        <w:t>Советский Союз в 1920–1930-е гг.</w:t>
      </w:r>
    </w:p>
    <w:p>
      <w:pPr>
        <w:spacing w:before="0" w:after="0" w:line="264"/>
        <w:ind w:firstLine="600"/>
        <w:jc w:val="both"/>
      </w:pPr>
      <w:r>
        <w:rPr>
          <w:rFonts w:ascii="Times New Roman" w:hAnsi="Times New Roman"/>
          <w:b w:val="false"/>
          <w:i/>
          <w:color w:val="000000"/>
          <w:sz w:val="28"/>
        </w:rPr>
        <w:t>СССР в 20-е годы.</w:t>
      </w:r>
      <w:r>
        <w:rPr>
          <w:rFonts w:ascii="Times New Roman" w:hAnsi="Times New Roman"/>
          <w:b w:val="false"/>
          <w:i w:val="false"/>
          <w:color w:val="000000"/>
          <w:sz w:val="28"/>
        </w:rPr>
        <w:t xml:space="preserve"> Последствия Первой мировой войны и Российской революции для демографии и экономики. Власть и церковь. </w:t>
      </w:r>
    </w:p>
    <w:p>
      <w:pPr>
        <w:spacing w:before="0" w:after="0" w:line="264"/>
        <w:ind w:firstLine="600"/>
        <w:jc w:val="both"/>
      </w:pPr>
      <w:r>
        <w:rPr>
          <w:rFonts w:ascii="Times New Roman" w:hAnsi="Times New Roman"/>
          <w:b w:val="false"/>
          <w:i w:val="false"/>
          <w:color w:val="000000"/>
          <w:sz w:val="28"/>
        </w:rPr>
        <w:t>Крестьянские восстания. Кронштадтское восстание. Переход от «военного коммунизма» к новой экономической политике.</w:t>
      </w:r>
    </w:p>
    <w:p>
      <w:pPr>
        <w:spacing w:before="0" w:after="0" w:line="264"/>
        <w:ind w:firstLine="600"/>
        <w:jc w:val="both"/>
      </w:pPr>
      <w:r>
        <w:rPr>
          <w:rFonts w:ascii="Times New Roman" w:hAnsi="Times New Roman"/>
          <w:b w:val="false"/>
          <w:i w:val="false"/>
          <w:color w:val="000000"/>
          <w:sz w:val="28"/>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pPr>
        <w:spacing w:before="0" w:after="0" w:line="264"/>
        <w:ind w:firstLine="600"/>
        <w:jc w:val="both"/>
      </w:pPr>
      <w:r>
        <w:rPr>
          <w:rFonts w:ascii="Times New Roman" w:hAnsi="Times New Roman"/>
          <w:b w:val="false"/>
          <w:i w:val="false"/>
          <w:color w:val="000000"/>
          <w:sz w:val="28"/>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коренизации. </w:t>
      </w:r>
    </w:p>
    <w:p>
      <w:pPr>
        <w:spacing w:before="0" w:after="0" w:line="264"/>
        <w:ind w:firstLine="600"/>
        <w:jc w:val="both"/>
      </w:pPr>
      <w:r>
        <w:rPr>
          <w:rFonts w:ascii="Times New Roman" w:hAnsi="Times New Roman"/>
          <w:b w:val="false"/>
          <w:i w:val="false"/>
          <w:color w:val="000000"/>
          <w:sz w:val="28"/>
        </w:rPr>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pPr>
        <w:spacing w:before="0" w:after="0" w:line="264"/>
        <w:ind w:firstLine="600"/>
        <w:jc w:val="both"/>
      </w:pPr>
      <w:r>
        <w:rPr>
          <w:rFonts w:ascii="Times New Roman" w:hAnsi="Times New Roman"/>
          <w:b w:val="false"/>
          <w:i w:val="false"/>
          <w:color w:val="000000"/>
          <w:sz w:val="28"/>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pPr>
        <w:spacing w:before="0" w:after="0" w:line="264"/>
        <w:ind w:firstLine="600"/>
        <w:jc w:val="both"/>
      </w:pPr>
      <w:r>
        <w:rPr>
          <w:rFonts w:ascii="Times New Roman" w:hAnsi="Times New Roman"/>
          <w:b w:val="false"/>
          <w:i w:val="false"/>
          <w:color w:val="000000"/>
          <w:sz w:val="28"/>
        </w:rPr>
        <w:t xml:space="preserve">СССР – «Полоса признания». Отношения со странами Востока. Деятельность Коминтерна. Дипломатические конфликты с западными странами. </w:t>
      </w:r>
    </w:p>
    <w:p>
      <w:pPr>
        <w:spacing w:before="0" w:after="0" w:line="264"/>
        <w:ind w:firstLine="600"/>
        <w:jc w:val="both"/>
      </w:pPr>
      <w:r>
        <w:rPr>
          <w:rFonts w:ascii="Times New Roman" w:hAnsi="Times New Roman"/>
          <w:b w:val="false"/>
          <w:i w:val="false"/>
          <w:color w:val="000000"/>
          <w:sz w:val="28"/>
        </w:rPr>
        <w:t>Контроль над интеллектуальной жизнью общества.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w:t>
      </w:r>
      <w:r>
        <w:rPr>
          <w:rFonts w:ascii="Times New Roman" w:hAnsi="Times New Roman"/>
          <w:b w:val="false"/>
          <w:i/>
          <w:color w:val="000000"/>
          <w:sz w:val="28"/>
        </w:rPr>
        <w:t xml:space="preserve"> </w:t>
      </w:r>
    </w:p>
    <w:p>
      <w:pPr>
        <w:spacing w:before="0" w:after="0" w:line="264"/>
        <w:ind w:firstLine="600"/>
        <w:jc w:val="both"/>
      </w:pPr>
      <w:r>
        <w:rPr>
          <w:rFonts w:ascii="Times New Roman" w:hAnsi="Times New Roman"/>
          <w:b w:val="false"/>
          <w:i/>
          <w:color w:val="000000"/>
          <w:sz w:val="28"/>
        </w:rPr>
        <w:t xml:space="preserve">«Великий перелом». Индустриализация. </w:t>
      </w:r>
      <w:r>
        <w:rPr>
          <w:rFonts w:ascii="Times New Roman" w:hAnsi="Times New Roman"/>
          <w:b w:val="false"/>
          <w:i w:val="false"/>
          <w:color w:val="000000"/>
          <w:sz w:val="28"/>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pPr>
        <w:spacing w:before="0" w:after="0" w:line="264"/>
        <w:ind w:firstLine="600"/>
        <w:jc w:val="both"/>
      </w:pPr>
      <w:r>
        <w:rPr>
          <w:rFonts w:ascii="Times New Roman" w:hAnsi="Times New Roman"/>
          <w:b w:val="false"/>
          <w:i/>
          <w:color w:val="000000"/>
          <w:sz w:val="28"/>
        </w:rPr>
        <w:t xml:space="preserve">Коллективизация сельского хозяйства. </w:t>
      </w:r>
      <w:r>
        <w:rPr>
          <w:rFonts w:ascii="Times New Roman" w:hAnsi="Times New Roman"/>
          <w:b w:val="false"/>
          <w:i w:val="false"/>
          <w:color w:val="000000"/>
          <w:sz w:val="28"/>
        </w:rPr>
        <w:t>Цель и задачи коллективизации. Начало коллективизации. Раскулачивание. Голод 1932–1933 гг. Становление колхозной системы. Итоги коллективизации.</w:t>
      </w:r>
    </w:p>
    <w:p>
      <w:pPr>
        <w:spacing w:before="0" w:after="0" w:line="264"/>
        <w:ind w:firstLine="600"/>
        <w:jc w:val="both"/>
      </w:pPr>
      <w:r>
        <w:rPr>
          <w:rFonts w:ascii="Times New Roman" w:hAnsi="Times New Roman"/>
          <w:b w:val="false"/>
          <w:i/>
          <w:color w:val="000000"/>
          <w:sz w:val="28"/>
        </w:rPr>
        <w:t xml:space="preserve">СССР в 30-е годы. </w:t>
      </w:r>
      <w:r>
        <w:rPr>
          <w:rFonts w:ascii="Times New Roman" w:hAnsi="Times New Roman"/>
          <w:b w:val="false"/>
          <w:i w:val="false"/>
          <w:color w:val="000000"/>
          <w:sz w:val="28"/>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pPr>
        <w:spacing w:before="0" w:after="0" w:line="264"/>
        <w:ind w:firstLine="600"/>
        <w:jc w:val="both"/>
      </w:pPr>
      <w:r>
        <w:rPr>
          <w:rFonts w:ascii="Times New Roman" w:hAnsi="Times New Roman"/>
          <w:b w:val="false"/>
          <w:i w:val="false"/>
          <w:color w:val="000000"/>
          <w:sz w:val="28"/>
        </w:rPr>
        <w:t xml:space="preserve">Культурное пространство советского общества в 1930-е гг. Формирование «нового человека». Власть и церковь. Культурная революция. </w:t>
      </w:r>
    </w:p>
    <w:p>
      <w:pPr>
        <w:spacing w:before="0" w:after="0" w:line="264"/>
        <w:ind w:firstLine="600"/>
        <w:jc w:val="both"/>
      </w:pPr>
      <w:r>
        <w:rPr>
          <w:rFonts w:ascii="Times New Roman" w:hAnsi="Times New Roman"/>
          <w:b w:val="false"/>
          <w:i w:val="false"/>
          <w:color w:val="000000"/>
          <w:sz w:val="28"/>
        </w:rPr>
        <w:t xml:space="preserve">Достижения отечественной науки в 1930-е гг. Развитие здравоохранения и образования. </w:t>
      </w:r>
    </w:p>
    <w:p>
      <w:pPr>
        <w:spacing w:before="0" w:after="0" w:line="264"/>
        <w:ind w:firstLine="600"/>
        <w:jc w:val="both"/>
      </w:pPr>
      <w:r>
        <w:rPr>
          <w:rFonts w:ascii="Times New Roman" w:hAnsi="Times New Roman"/>
          <w:b w:val="false"/>
          <w:i w:val="false"/>
          <w:color w:val="000000"/>
          <w:sz w:val="28"/>
        </w:rPr>
        <w:t xml:space="preserve">Советское искусство 1930-х гг. Власть и культура. Советская литература. Советские кинематограф, музыка, изобразительное искусство, театр. </w:t>
      </w:r>
    </w:p>
    <w:p>
      <w:pPr>
        <w:spacing w:before="0" w:after="0" w:line="264"/>
        <w:ind w:firstLine="600"/>
        <w:jc w:val="both"/>
      </w:pPr>
      <w:r>
        <w:rPr>
          <w:rFonts w:ascii="Times New Roman" w:hAnsi="Times New Roman"/>
          <w:b w:val="false"/>
          <w:i w:val="false"/>
          <w:color w:val="000000"/>
          <w:sz w:val="28"/>
        </w:rPr>
        <w:t>Повседневная жизнь населения в 1930-е гг. Общественные настроения. 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w:t>
      </w:r>
    </w:p>
    <w:p>
      <w:pPr>
        <w:spacing w:before="0" w:after="0" w:line="264"/>
        <w:ind w:firstLine="600"/>
        <w:jc w:val="both"/>
      </w:pPr>
      <w:r>
        <w:rPr>
          <w:rFonts w:ascii="Times New Roman" w:hAnsi="Times New Roman"/>
          <w:b w:val="false"/>
          <w:i w:val="false"/>
          <w:color w:val="000000"/>
          <w:sz w:val="28"/>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pPr>
        <w:spacing w:before="0" w:after="0" w:line="264"/>
        <w:ind w:firstLine="600"/>
        <w:jc w:val="both"/>
      </w:pPr>
      <w:r>
        <w:rPr>
          <w:rFonts w:ascii="Times New Roman" w:hAnsi="Times New Roman"/>
          <w:b w:val="false"/>
          <w:i w:val="false"/>
          <w:color w:val="000000"/>
          <w:sz w:val="28"/>
        </w:rPr>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Буковины.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pPr>
        <w:spacing w:before="0" w:after="0" w:line="264"/>
        <w:ind w:firstLine="600"/>
        <w:jc w:val="both"/>
      </w:pPr>
      <w:r>
        <w:rPr>
          <w:rFonts w:ascii="Times New Roman" w:hAnsi="Times New Roman"/>
          <w:b w:val="false"/>
          <w:i w:val="false"/>
          <w:color w:val="000000"/>
          <w:sz w:val="28"/>
        </w:rPr>
        <w:t>Повторение и обобщение по разделу «Советский Союз в 1920–1930-е гг.».</w:t>
      </w:r>
    </w:p>
    <w:p>
      <w:pPr>
        <w:spacing w:before="0" w:after="0" w:line="264"/>
        <w:ind w:left="120"/>
        <w:jc w:val="both"/>
      </w:pPr>
    </w:p>
    <w:p>
      <w:pPr>
        <w:spacing w:before="0" w:after="0" w:line="264"/>
        <w:ind w:left="120"/>
        <w:jc w:val="both"/>
      </w:pPr>
      <w:r>
        <w:rPr>
          <w:rFonts w:ascii="Times New Roman" w:hAnsi="Times New Roman"/>
          <w:b/>
          <w:i w:val="false"/>
          <w:color w:val="000000"/>
          <w:sz w:val="28"/>
        </w:rPr>
        <w:t>Великая Отечественная война. 1941–1945 гг.</w:t>
      </w:r>
    </w:p>
    <w:p>
      <w:pPr>
        <w:spacing w:before="0" w:after="0" w:line="264"/>
        <w:ind w:firstLine="600"/>
        <w:jc w:val="both"/>
      </w:pPr>
      <w:r>
        <w:rPr>
          <w:rFonts w:ascii="Times New Roman" w:hAnsi="Times New Roman"/>
          <w:b w:val="false"/>
          <w:i/>
          <w:color w:val="000000"/>
          <w:sz w:val="28"/>
        </w:rPr>
        <w:t xml:space="preserve">Первый период войны. </w:t>
      </w:r>
      <w:r>
        <w:rPr>
          <w:rFonts w:ascii="Times New Roman" w:hAnsi="Times New Roman"/>
          <w:b w:val="false"/>
          <w:i w:val="false"/>
          <w:color w:val="000000"/>
          <w:sz w:val="28"/>
        </w:rPr>
        <w:t xml:space="preserve">План «Барбаросса». Вторжение врага. Чрезвычайные меры советского руководства. 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pPr>
        <w:spacing w:before="0" w:after="0" w:line="264"/>
        <w:ind w:firstLine="600"/>
        <w:jc w:val="both"/>
      </w:pPr>
      <w:r>
        <w:rPr>
          <w:rFonts w:ascii="Times New Roman" w:hAnsi="Times New Roman"/>
          <w:b w:val="false"/>
          <w:i w:val="false"/>
          <w:color w:val="000000"/>
          <w:sz w:val="28"/>
        </w:rPr>
        <w:t xml:space="preserve">Фронт за линией фронта. Характер войны и цели гитлеровцев. Оккупационный режим. Партизанское и подпольное движение. Трагедия плена. Репатриации. Пособники оккупантов. </w:t>
      </w:r>
    </w:p>
    <w:p>
      <w:pPr>
        <w:spacing w:before="0" w:after="0" w:line="264"/>
        <w:ind w:firstLine="600"/>
        <w:jc w:val="both"/>
      </w:pPr>
      <w:r>
        <w:rPr>
          <w:rFonts w:ascii="Times New Roman" w:hAnsi="Times New Roman"/>
          <w:b w:val="false"/>
          <w:i w:val="false"/>
          <w:color w:val="000000"/>
          <w:sz w:val="28"/>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pPr>
        <w:spacing w:before="0" w:after="0" w:line="264"/>
        <w:ind w:firstLine="600"/>
        <w:jc w:val="both"/>
      </w:pPr>
      <w:r>
        <w:rPr>
          <w:rFonts w:ascii="Times New Roman" w:hAnsi="Times New Roman"/>
          <w:b w:val="false"/>
          <w:i/>
          <w:color w:val="000000"/>
          <w:sz w:val="28"/>
        </w:rPr>
        <w:t xml:space="preserve">Коренной перелом в ходе войны. </w:t>
      </w:r>
      <w:r>
        <w:rPr>
          <w:rFonts w:ascii="Times New Roman" w:hAnsi="Times New Roman"/>
          <w:b w:val="false"/>
          <w:i w:val="false"/>
          <w:color w:val="000000"/>
          <w:sz w:val="28"/>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pPr>
        <w:spacing w:before="0" w:after="0" w:line="264"/>
        <w:ind w:firstLine="600"/>
        <w:jc w:val="both"/>
      </w:pPr>
      <w:r>
        <w:rPr>
          <w:rFonts w:ascii="Times New Roman" w:hAnsi="Times New Roman"/>
          <w:b w:val="false"/>
          <w:i w:val="false"/>
          <w:color w:val="000000"/>
          <w:sz w:val="28"/>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pPr>
        <w:spacing w:before="0" w:after="0" w:line="264"/>
        <w:ind w:firstLine="600"/>
        <w:jc w:val="both"/>
      </w:pPr>
      <w:r>
        <w:rPr>
          <w:rFonts w:ascii="Times New Roman" w:hAnsi="Times New Roman"/>
          <w:b w:val="false"/>
          <w:i/>
          <w:color w:val="000000"/>
          <w:sz w:val="28"/>
        </w:rPr>
        <w:t xml:space="preserve">«Десять сталинских ударов» и изгнание врага с территории СССР. </w:t>
      </w:r>
      <w:r>
        <w:rPr>
          <w:rFonts w:ascii="Times New Roman" w:hAnsi="Times New Roman"/>
          <w:b w:val="false"/>
          <w:i w:val="false"/>
          <w:color w:val="000000"/>
          <w:sz w:val="28"/>
        </w:rPr>
        <w:t>Обстановка на фронтах к началу 1944 года.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Львовско-Сандомирская операция.</w:t>
      </w:r>
    </w:p>
    <w:p>
      <w:pPr>
        <w:spacing w:before="0" w:after="0" w:line="264"/>
        <w:ind w:firstLine="600"/>
        <w:jc w:val="both"/>
      </w:pPr>
      <w:r>
        <w:rPr>
          <w:rFonts w:ascii="Times New Roman" w:hAnsi="Times New Roman"/>
          <w:b w:val="false"/>
          <w:i/>
          <w:color w:val="000000"/>
          <w:sz w:val="28"/>
        </w:rPr>
        <w:t xml:space="preserve">Наука и культура в годы войны. </w:t>
      </w:r>
      <w:r>
        <w:rPr>
          <w:rFonts w:ascii="Times New Roman" w:hAnsi="Times New Roman"/>
          <w:b w:val="false"/>
          <w:i w:val="false"/>
          <w:color w:val="000000"/>
          <w:sz w:val="28"/>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pPr>
        <w:spacing w:before="0" w:after="0" w:line="264"/>
        <w:ind w:firstLine="600"/>
        <w:jc w:val="both"/>
      </w:pPr>
      <w:r>
        <w:rPr>
          <w:rFonts w:ascii="Times New Roman" w:hAnsi="Times New Roman"/>
          <w:b w:val="false"/>
          <w:i/>
          <w:color w:val="000000"/>
          <w:sz w:val="28"/>
        </w:rPr>
        <w:t xml:space="preserve">Окончание Второй мировой войны. </w:t>
      </w:r>
      <w:r>
        <w:rPr>
          <w:rFonts w:ascii="Times New Roman" w:hAnsi="Times New Roman"/>
          <w:b w:val="false"/>
          <w:i w:val="false"/>
          <w:color w:val="000000"/>
          <w:sz w:val="28"/>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 </w:t>
      </w:r>
    </w:p>
    <w:p>
      <w:pPr>
        <w:spacing w:before="0" w:after="0" w:line="264"/>
        <w:ind w:firstLine="600"/>
        <w:jc w:val="both"/>
      </w:pPr>
      <w:r>
        <w:rPr>
          <w:rFonts w:ascii="Times New Roman" w:hAnsi="Times New Roman"/>
          <w:b w:val="false"/>
          <w:i w:val="false"/>
          <w:color w:val="000000"/>
          <w:sz w:val="28"/>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pPr>
        <w:spacing w:before="0" w:after="0" w:line="264"/>
        <w:ind w:firstLine="600"/>
        <w:jc w:val="both"/>
      </w:pPr>
      <w:r>
        <w:rPr>
          <w:rFonts w:ascii="Times New Roman" w:hAnsi="Times New Roman"/>
          <w:b w:val="false"/>
          <w:i w:val="false"/>
          <w:color w:val="000000"/>
          <w:sz w:val="28"/>
        </w:rPr>
        <w:t xml:space="preserve">Наш край в 1941–1945 гг. </w:t>
      </w:r>
    </w:p>
    <w:p>
      <w:pPr>
        <w:spacing w:before="0" w:after="0" w:line="264"/>
        <w:ind w:firstLine="600"/>
        <w:jc w:val="both"/>
      </w:pPr>
      <w:r>
        <w:rPr>
          <w:rFonts w:ascii="Times New Roman" w:hAnsi="Times New Roman"/>
          <w:b w:val="false"/>
          <w:i w:val="false"/>
          <w:color w:val="000000"/>
          <w:sz w:val="28"/>
        </w:rPr>
        <w:t>Повторение и обобщение по теме «Великая Отечественная война 1941–1945 гг.».</w:t>
      </w:r>
    </w:p>
    <w:p>
      <w:pPr>
        <w:spacing w:before="0" w:after="0"/>
        <w:ind w:left="120"/>
        <w:jc w:val="left"/>
      </w:pPr>
      <w:bookmarkStart w:name="_Toc143611213" w:id="10"/>
      <w:bookmarkEnd w:id="10"/>
    </w:p>
    <w:p>
      <w:pPr>
        <w:spacing w:before="0" w:after="0" w:line="264"/>
        <w:ind w:left="120"/>
        <w:jc w:val="both"/>
      </w:pPr>
    </w:p>
    <w:p>
      <w:pPr>
        <w:spacing w:before="0" w:after="0" w:line="264"/>
        <w:ind w:left="120"/>
        <w:jc w:val="both"/>
      </w:pPr>
      <w:r>
        <w:rPr>
          <w:rFonts w:ascii="Times New Roman" w:hAnsi="Times New Roman"/>
          <w:b/>
          <w:i w:val="false"/>
          <w:color w:val="000000"/>
          <w:sz w:val="28"/>
        </w:rPr>
        <w:t>11 КЛАСС</w:t>
      </w:r>
    </w:p>
    <w:p>
      <w:pPr>
        <w:spacing w:before="0" w:after="0"/>
        <w:ind w:left="120"/>
        <w:jc w:val="left"/>
      </w:pPr>
      <w:bookmarkStart w:name="_Toc143611214" w:id="11"/>
      <w:bookmarkEnd w:id="11"/>
    </w:p>
    <w:p>
      <w:pPr>
        <w:spacing w:before="0" w:after="0" w:line="264"/>
        <w:ind w:left="120"/>
        <w:jc w:val="both"/>
      </w:pPr>
    </w:p>
    <w:p>
      <w:pPr>
        <w:spacing w:before="0" w:after="0" w:line="264"/>
        <w:ind w:left="120"/>
        <w:jc w:val="both"/>
      </w:pPr>
      <w:r>
        <w:rPr>
          <w:rFonts w:ascii="Times New Roman" w:hAnsi="Times New Roman"/>
          <w:b/>
          <w:i w:val="false"/>
          <w:color w:val="000000"/>
          <w:sz w:val="28"/>
        </w:rPr>
        <w:t>ВСЕОБЩАЯ ИСТОРИЯ. 1945 ГОД – НАЧАЛО ХХI ВЕКА</w:t>
      </w:r>
    </w:p>
    <w:p>
      <w:pPr>
        <w:spacing w:before="0" w:after="0" w:line="264"/>
        <w:ind w:firstLine="600"/>
        <w:jc w:val="both"/>
      </w:pPr>
      <w:r>
        <w:rPr>
          <w:rFonts w:ascii="Times New Roman" w:hAnsi="Times New Roman"/>
          <w:b w:val="false"/>
          <w:i w:val="false"/>
          <w:color w:val="000000"/>
          <w:sz w:val="28"/>
        </w:rPr>
        <w:t xml:space="preserve">Мир во второй половине </w:t>
      </w:r>
      <w:r>
        <w:rPr>
          <w:rFonts w:ascii="Times New Roman" w:hAnsi="Times New Roman"/>
          <w:b w:val="false"/>
          <w:i w:val="false"/>
          <w:color w:val="000000"/>
          <w:sz w:val="28"/>
        </w:rPr>
        <w:t>XX</w:t>
      </w:r>
      <w:r>
        <w:rPr>
          <w:rFonts w:ascii="Times New Roman" w:hAnsi="Times New Roman"/>
          <w:b w:val="false"/>
          <w:i w:val="false"/>
          <w:color w:val="000000"/>
          <w:sz w:val="28"/>
        </w:rPr>
        <w:t xml:space="preserve"> – начале </w:t>
      </w:r>
      <w:r>
        <w:rPr>
          <w:rFonts w:ascii="Times New Roman" w:hAnsi="Times New Roman"/>
          <w:b w:val="false"/>
          <w:i w:val="false"/>
          <w:color w:val="000000"/>
          <w:sz w:val="28"/>
        </w:rPr>
        <w:t>XXI</w:t>
      </w:r>
      <w:r>
        <w:rPr>
          <w:rFonts w:ascii="Times New Roman" w:hAnsi="Times New Roman"/>
          <w:b w:val="false"/>
          <w:i w:val="false"/>
          <w:color w:val="000000"/>
          <w:sz w:val="28"/>
        </w:rPr>
        <w:t xml:space="preserve"> в. Интересы СССР, США, Великобритании и Франции в Европе и мире после войны.</w:t>
      </w:r>
    </w:p>
    <w:p>
      <w:pPr>
        <w:spacing w:before="0" w:after="0" w:line="264"/>
        <w:ind w:left="120"/>
        <w:jc w:val="both"/>
      </w:pPr>
    </w:p>
    <w:p>
      <w:pPr>
        <w:spacing w:before="0" w:after="0" w:line="264"/>
        <w:ind w:left="120"/>
        <w:jc w:val="both"/>
      </w:pPr>
      <w:r>
        <w:rPr>
          <w:rFonts w:ascii="Times New Roman" w:hAnsi="Times New Roman"/>
          <w:b/>
          <w:i w:val="false"/>
          <w:color w:val="000000"/>
          <w:sz w:val="28"/>
        </w:rPr>
        <w:t>США и страны Европы во второй половине XX – начале XXI в.</w:t>
      </w:r>
    </w:p>
    <w:p>
      <w:pPr>
        <w:spacing w:before="0" w:after="0" w:line="264"/>
        <w:ind w:firstLine="600"/>
        <w:jc w:val="both"/>
      </w:pPr>
      <w:r>
        <w:rPr>
          <w:rFonts w:ascii="Times New Roman" w:hAnsi="Times New Roman"/>
          <w:b w:val="false"/>
          <w:i/>
          <w:color w:val="000000"/>
          <w:sz w:val="28"/>
        </w:rPr>
        <w:t>США и страны Западной Европы во второй половине ХХ – начале XXI в.</w:t>
      </w:r>
      <w:r>
        <w:rPr>
          <w:rFonts w:ascii="Times New Roman" w:hAnsi="Times New Roman"/>
          <w:b w:val="false"/>
          <w:i w:val="false"/>
          <w:color w:val="000000"/>
          <w:sz w:val="28"/>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pPr>
        <w:spacing w:before="0" w:after="0" w:line="264"/>
        <w:ind w:firstLine="600"/>
        <w:jc w:val="both"/>
      </w:pPr>
      <w:r>
        <w:rPr>
          <w:rFonts w:ascii="Times New Roman" w:hAnsi="Times New Roman"/>
          <w:b w:val="false"/>
          <w:i w:val="false"/>
          <w:color w:val="000000"/>
          <w:sz w:val="28"/>
        </w:rPr>
        <w:t>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pPr>
        <w:spacing w:before="0" w:after="0" w:line="264"/>
        <w:ind w:firstLine="600"/>
        <w:jc w:val="both"/>
      </w:pPr>
      <w:r>
        <w:rPr>
          <w:rFonts w:ascii="Times New Roman" w:hAnsi="Times New Roman"/>
          <w:b w:val="false"/>
          <w:i w:val="false"/>
          <w:color w:val="000000"/>
          <w:sz w:val="28"/>
        </w:rPr>
        <w:t>США и страны Западной Европы в конце ХХ – начале XXI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Неоконсерватизм и неоглобализм. Страны Запада в начале ХХI века. Создание Европейского союза.</w:t>
      </w:r>
    </w:p>
    <w:p>
      <w:pPr>
        <w:spacing w:before="0" w:after="0" w:line="264"/>
        <w:ind w:firstLine="600"/>
        <w:jc w:val="both"/>
      </w:pPr>
      <w:r>
        <w:rPr>
          <w:rFonts w:ascii="Times New Roman" w:hAnsi="Times New Roman"/>
          <w:b w:val="false"/>
          <w:i/>
          <w:color w:val="000000"/>
          <w:sz w:val="28"/>
        </w:rPr>
        <w:t>Страны Центральной и Восточной Европы во второй половине ХХ – начале ХХI в.</w:t>
      </w:r>
      <w:r>
        <w:rPr>
          <w:rFonts w:ascii="Times New Roman" w:hAnsi="Times New Roman"/>
          <w:b w:val="false"/>
          <w:i w:val="false"/>
          <w:color w:val="000000"/>
          <w:sz w:val="28"/>
        </w:rPr>
        <w:t xml:space="preserve"> Социально-экономическая система Восточной Европы в середине ХХ в. Кризисы в ряде социалистических стран. «Пражская весна» 1968 года.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ХХI в.</w:t>
      </w:r>
    </w:p>
    <w:p>
      <w:pPr>
        <w:spacing w:before="0" w:after="0" w:line="264"/>
        <w:ind w:left="120"/>
        <w:jc w:val="both"/>
      </w:pPr>
    </w:p>
    <w:p>
      <w:pPr>
        <w:spacing w:before="0" w:after="0" w:line="264"/>
        <w:ind w:left="120"/>
        <w:jc w:val="both"/>
      </w:pPr>
      <w:r>
        <w:rPr>
          <w:rFonts w:ascii="Times New Roman" w:hAnsi="Times New Roman"/>
          <w:b/>
          <w:i w:val="false"/>
          <w:color w:val="000000"/>
          <w:sz w:val="28"/>
        </w:rPr>
        <w:t>Страны Азии, Африки и Латинской Америки во второй половине ХХ – начале XXI в.</w:t>
      </w:r>
    </w:p>
    <w:p>
      <w:pPr>
        <w:spacing w:before="0" w:after="0" w:line="264"/>
        <w:ind w:firstLine="600"/>
        <w:jc w:val="both"/>
      </w:pPr>
      <w:r>
        <w:rPr>
          <w:rFonts w:ascii="Times New Roman" w:hAnsi="Times New Roman"/>
          <w:b w:val="false"/>
          <w:i/>
          <w:color w:val="000000"/>
          <w:sz w:val="28"/>
        </w:rPr>
        <w:t>Страны Азии во второй половине ХХ – начале ХХI в.</w:t>
      </w:r>
      <w:r>
        <w:rPr>
          <w:rFonts w:ascii="Times New Roman" w:hAnsi="Times New Roman"/>
          <w:b w:val="false"/>
          <w:i w:val="false"/>
          <w:color w:val="000000"/>
          <w:sz w:val="28"/>
        </w:rPr>
        <w:t xml:space="preserve"> 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pPr>
        <w:spacing w:before="0" w:after="0" w:line="264"/>
        <w:ind w:firstLine="600"/>
        <w:jc w:val="both"/>
      </w:pPr>
      <w:r>
        <w:rPr>
          <w:rFonts w:ascii="Times New Roman" w:hAnsi="Times New Roman"/>
          <w:b w:val="false"/>
          <w:i w:val="false"/>
          <w:color w:val="000000"/>
          <w:sz w:val="28"/>
        </w:rPr>
        <w:t xml:space="preserve">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Реформы в социалистических странах Азии, их последствия. 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ХХI в. </w:t>
      </w:r>
    </w:p>
    <w:p>
      <w:pPr>
        <w:spacing w:before="0" w:after="0" w:line="264"/>
        <w:ind w:firstLine="600"/>
        <w:jc w:val="both"/>
      </w:pPr>
      <w:r>
        <w:rPr>
          <w:rFonts w:ascii="Times New Roman" w:hAnsi="Times New Roman"/>
          <w:b w:val="false"/>
          <w:i w:val="false"/>
          <w:color w:val="000000"/>
          <w:sz w:val="28"/>
        </w:rPr>
        <w:t>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Тайланда, Малайзии и Филиппин. Индонезия и Мьянма</w:t>
      </w:r>
    </w:p>
    <w:p>
      <w:pPr>
        <w:spacing w:before="0" w:after="0" w:line="264"/>
        <w:ind w:firstLine="600"/>
        <w:jc w:val="both"/>
      </w:pPr>
      <w:r>
        <w:rPr>
          <w:rFonts w:ascii="Times New Roman" w:hAnsi="Times New Roman"/>
          <w:b w:val="false"/>
          <w:i/>
          <w:color w:val="000000"/>
          <w:sz w:val="28"/>
        </w:rPr>
        <w:t xml:space="preserve">Страны Ближнего и Среднего Востока во второй половине ХХ – начале ХХI в. </w:t>
      </w:r>
      <w:r>
        <w:rPr>
          <w:rFonts w:ascii="Times New Roman" w:hAnsi="Times New Roman"/>
          <w:b w:val="false"/>
          <w:i w:val="false"/>
          <w:color w:val="000000"/>
          <w:sz w:val="28"/>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pPr>
        <w:spacing w:before="0" w:after="0" w:line="264"/>
        <w:ind w:firstLine="600"/>
        <w:jc w:val="both"/>
      </w:pPr>
      <w:r>
        <w:rPr>
          <w:rFonts w:ascii="Times New Roman" w:hAnsi="Times New Roman"/>
          <w:b w:val="false"/>
          <w:i/>
          <w:color w:val="000000"/>
          <w:sz w:val="28"/>
        </w:rPr>
        <w:t xml:space="preserve">Страны Тропической и Южной Африки. Освобождение от колониальной зависимости. </w:t>
      </w:r>
      <w:r>
        <w:rPr>
          <w:rFonts w:ascii="Times New Roman" w:hAnsi="Times New Roman"/>
          <w:b w:val="false"/>
          <w:i w:val="false"/>
          <w:color w:val="000000"/>
          <w:sz w:val="28"/>
        </w:rPr>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века, их причины.</w:t>
      </w:r>
    </w:p>
    <w:p>
      <w:pPr>
        <w:spacing w:before="0" w:after="0" w:line="264"/>
        <w:ind w:firstLine="600"/>
        <w:jc w:val="both"/>
      </w:pPr>
      <w:r>
        <w:rPr>
          <w:rFonts w:ascii="Times New Roman" w:hAnsi="Times New Roman"/>
          <w:b w:val="false"/>
          <w:i/>
          <w:color w:val="000000"/>
          <w:sz w:val="28"/>
        </w:rPr>
        <w:t>Страны Латинской Америки во второй половине ХХ – начале ХХI в.</w:t>
      </w:r>
      <w:r>
        <w:rPr>
          <w:rFonts w:ascii="Times New Roman" w:hAnsi="Times New Roman"/>
          <w:b w:val="false"/>
          <w:i w:val="false"/>
          <w:color w:val="000000"/>
          <w:sz w:val="28"/>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pPr>
        <w:spacing w:before="0" w:after="0" w:line="264"/>
        <w:ind w:left="120"/>
        <w:jc w:val="both"/>
      </w:pPr>
    </w:p>
    <w:p>
      <w:pPr>
        <w:spacing w:before="0" w:after="0" w:line="264"/>
        <w:ind w:left="120"/>
        <w:jc w:val="both"/>
      </w:pPr>
      <w:r>
        <w:rPr>
          <w:rFonts w:ascii="Times New Roman" w:hAnsi="Times New Roman"/>
          <w:b/>
          <w:i w:val="false"/>
          <w:color w:val="000000"/>
          <w:sz w:val="28"/>
        </w:rPr>
        <w:t>Международные отношения во второй половине ХХ – начале ХХI в.</w:t>
      </w:r>
    </w:p>
    <w:p>
      <w:pPr>
        <w:spacing w:before="0" w:after="0" w:line="264"/>
        <w:ind w:firstLine="600"/>
        <w:jc w:val="both"/>
      </w:pPr>
      <w:r>
        <w:rPr>
          <w:rFonts w:ascii="Times New Roman" w:hAnsi="Times New Roman"/>
          <w:b w:val="false"/>
          <w:i/>
          <w:color w:val="000000"/>
          <w:sz w:val="28"/>
        </w:rPr>
        <w:t>Международные отношения в конце 1940-х – конце 1980-х гг.</w:t>
      </w:r>
      <w:r>
        <w:rPr>
          <w:rFonts w:ascii="Times New Roman" w:hAnsi="Times New Roman"/>
          <w:b w:val="false"/>
          <w:i w:val="false"/>
          <w:color w:val="000000"/>
          <w:sz w:val="28"/>
        </w:rPr>
        <w:t xml:space="preserve"> Гонка вооружений СССР и США, ее последствия. Ракетно-космическое соперничество. Международные отношения в 1950-е годы. «Новые рубежи» Дж.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кризис. События в Афганистане и возвращение к политике холодной войны. Конец холодной войны.</w:t>
      </w:r>
    </w:p>
    <w:p>
      <w:pPr>
        <w:spacing w:before="0" w:after="0" w:line="264"/>
        <w:ind w:firstLine="600"/>
        <w:jc w:val="both"/>
      </w:pPr>
      <w:r>
        <w:rPr>
          <w:rFonts w:ascii="Times New Roman" w:hAnsi="Times New Roman"/>
          <w:b w:val="false"/>
          <w:i/>
          <w:color w:val="000000"/>
          <w:sz w:val="28"/>
        </w:rPr>
        <w:t xml:space="preserve">Международные отношения в 1990-е – 2023 г. </w:t>
      </w:r>
      <w:r>
        <w:rPr>
          <w:rFonts w:ascii="Times New Roman" w:hAnsi="Times New Roman"/>
          <w:b w:val="false"/>
          <w:i w:val="false"/>
          <w:color w:val="000000"/>
          <w:sz w:val="28"/>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pPr>
        <w:spacing w:before="0" w:after="0" w:line="264"/>
        <w:ind w:left="120"/>
        <w:jc w:val="both"/>
      </w:pPr>
    </w:p>
    <w:p>
      <w:pPr>
        <w:spacing w:before="0" w:after="0" w:line="264"/>
        <w:ind w:left="120"/>
        <w:jc w:val="both"/>
      </w:pPr>
      <w:r>
        <w:rPr>
          <w:rFonts w:ascii="Times New Roman" w:hAnsi="Times New Roman"/>
          <w:b/>
          <w:i w:val="false"/>
          <w:color w:val="000000"/>
          <w:sz w:val="28"/>
        </w:rPr>
        <w:t>Наука и культура во второй половине ХХ – начале ХХI в.</w:t>
      </w:r>
    </w:p>
    <w:p>
      <w:pPr>
        <w:spacing w:before="0" w:after="0" w:line="264"/>
        <w:ind w:firstLine="600"/>
        <w:jc w:val="both"/>
      </w:pPr>
      <w:r>
        <w:rPr>
          <w:rFonts w:ascii="Times New Roman" w:hAnsi="Times New Roman"/>
          <w:b w:val="false"/>
          <w:i/>
          <w:color w:val="000000"/>
          <w:sz w:val="28"/>
        </w:rPr>
        <w:t xml:space="preserve">Наука и культура во второй половине ХХ в. – начале ХХI в. </w:t>
      </w:r>
      <w:r>
        <w:rPr>
          <w:rFonts w:ascii="Times New Roman" w:hAnsi="Times New Roman"/>
          <w:b w:val="false"/>
          <w:i w:val="false"/>
          <w:color w:val="000000"/>
          <w:sz w:val="28"/>
        </w:rPr>
        <w:t xml:space="preserve">Важнейшие направления развития науки во второй половине ХХ – начале ХХI в. Ядерная энергетика. Освоение космоса. Развитие культуры и искусства во второй половине ХХ – начале ХХI в.: литература, театральное искусство, музыка, архитектура, изобразительное искусство. Олимпийское движение Глобальные проблемы современности. </w:t>
      </w:r>
    </w:p>
    <w:p>
      <w:pPr>
        <w:spacing w:before="0" w:after="0"/>
        <w:ind w:left="120"/>
        <w:jc w:val="left"/>
      </w:pPr>
      <w:bookmarkStart w:name="_Toc143611215" w:id="12"/>
      <w:bookmarkEnd w:id="12"/>
    </w:p>
    <w:p>
      <w:pPr>
        <w:spacing w:before="0" w:after="0" w:line="264"/>
        <w:ind w:left="120"/>
        <w:jc w:val="both"/>
      </w:pPr>
    </w:p>
    <w:p>
      <w:pPr>
        <w:spacing w:before="0" w:after="0" w:line="264"/>
        <w:ind w:left="120"/>
        <w:jc w:val="both"/>
      </w:pPr>
      <w:r>
        <w:rPr>
          <w:rFonts w:ascii="Times New Roman" w:hAnsi="Times New Roman"/>
          <w:b/>
          <w:i w:val="false"/>
          <w:color w:val="000000"/>
          <w:sz w:val="28"/>
        </w:rPr>
        <w:t>ИСТОРИЯ РОССИИ. 1945 ГОД – НАЧАЛО ХХI ВЕКА</w:t>
      </w:r>
    </w:p>
    <w:p>
      <w:pPr>
        <w:spacing w:before="0" w:after="0" w:line="264"/>
        <w:ind w:left="120"/>
        <w:jc w:val="both"/>
      </w:pPr>
    </w:p>
    <w:p>
      <w:pPr>
        <w:spacing w:before="0" w:after="0" w:line="264"/>
        <w:ind w:left="120"/>
        <w:jc w:val="both"/>
      </w:pPr>
      <w:r>
        <w:rPr>
          <w:rFonts w:ascii="Times New Roman" w:hAnsi="Times New Roman"/>
          <w:b/>
          <w:i w:val="false"/>
          <w:color w:val="000000"/>
          <w:sz w:val="28"/>
        </w:rPr>
        <w:t>СССР в 1945–1991 гг.</w:t>
      </w:r>
    </w:p>
    <w:p>
      <w:pPr>
        <w:spacing w:before="0" w:after="0" w:line="264"/>
        <w:ind w:firstLine="600"/>
        <w:jc w:val="both"/>
      </w:pPr>
      <w:r>
        <w:rPr>
          <w:rFonts w:ascii="Times New Roman" w:hAnsi="Times New Roman"/>
          <w:b w:val="false"/>
          <w:i/>
          <w:color w:val="000000"/>
          <w:sz w:val="28"/>
        </w:rPr>
        <w:t xml:space="preserve">СССР в послевоенные годы. </w:t>
      </w:r>
      <w:r>
        <w:rPr>
          <w:rFonts w:ascii="Times New Roman" w:hAnsi="Times New Roman"/>
          <w:b w:val="false"/>
          <w:i w:val="false"/>
          <w:color w:val="000000"/>
          <w:sz w:val="28"/>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pPr>
        <w:spacing w:before="0" w:after="0" w:line="264"/>
        <w:ind w:firstLine="600"/>
        <w:jc w:val="both"/>
      </w:pPr>
      <w:r>
        <w:rPr>
          <w:rFonts w:ascii="Times New Roman" w:hAnsi="Times New Roman"/>
          <w:b w:val="false"/>
          <w:i w:val="false"/>
          <w:color w:val="000000"/>
          <w:sz w:val="28"/>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pPr>
        <w:spacing w:before="0" w:after="0" w:line="264"/>
        <w:ind w:firstLine="600"/>
        <w:jc w:val="both"/>
      </w:pPr>
      <w:r>
        <w:rPr>
          <w:rFonts w:ascii="Times New Roman" w:hAnsi="Times New Roman"/>
          <w:b w:val="false"/>
          <w:i w:val="false"/>
          <w:color w:val="000000"/>
          <w:sz w:val="28"/>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pPr>
        <w:spacing w:before="0" w:after="0" w:line="264"/>
        <w:ind w:firstLine="600"/>
        <w:jc w:val="both"/>
      </w:pPr>
      <w:r>
        <w:rPr>
          <w:rFonts w:ascii="Times New Roman" w:hAnsi="Times New Roman"/>
          <w:b w:val="false"/>
          <w:i w:val="false"/>
          <w:color w:val="000000"/>
          <w:sz w:val="28"/>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pPr>
        <w:spacing w:before="0" w:after="0" w:line="264"/>
        <w:ind w:firstLine="600"/>
        <w:jc w:val="both"/>
      </w:pPr>
      <w:r>
        <w:rPr>
          <w:rFonts w:ascii="Times New Roman" w:hAnsi="Times New Roman"/>
          <w:b w:val="false"/>
          <w:i/>
          <w:color w:val="000000"/>
          <w:sz w:val="28"/>
        </w:rPr>
        <w:t xml:space="preserve">СССР в 1953–1964 гг. </w:t>
      </w:r>
      <w:r>
        <w:rPr>
          <w:rFonts w:ascii="Times New Roman" w:hAnsi="Times New Roman"/>
          <w:b w:val="false"/>
          <w:i w:val="false"/>
          <w:color w:val="000000"/>
          <w:sz w:val="28"/>
        </w:rPr>
        <w:t>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государственных органов, партийных и общественных организаций. Новая Программа КПСС и проект Конституции СССР.</w:t>
      </w:r>
    </w:p>
    <w:p>
      <w:pPr>
        <w:spacing w:before="0" w:after="0" w:line="264"/>
        <w:ind w:firstLine="600"/>
        <w:jc w:val="both"/>
      </w:pPr>
      <w:r>
        <w:rPr>
          <w:rFonts w:ascii="Times New Roman" w:hAnsi="Times New Roman"/>
          <w:b w:val="false"/>
          <w:i w:val="false"/>
          <w:color w:val="000000"/>
          <w:sz w:val="28"/>
        </w:rPr>
        <w:t xml:space="preserve">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pPr>
        <w:spacing w:before="0" w:after="0" w:line="264"/>
        <w:ind w:firstLine="600"/>
        <w:jc w:val="both"/>
      </w:pPr>
      <w:r>
        <w:rPr>
          <w:rFonts w:ascii="Times New Roman" w:hAnsi="Times New Roman"/>
          <w:b w:val="false"/>
          <w:i w:val="false"/>
          <w:color w:val="000000"/>
          <w:sz w:val="28"/>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pPr>
        <w:spacing w:before="0" w:after="0" w:line="264"/>
        <w:ind w:firstLine="600"/>
        <w:jc w:val="both"/>
      </w:pPr>
      <w:r>
        <w:rPr>
          <w:rFonts w:ascii="Times New Roman" w:hAnsi="Times New Roman"/>
          <w:b w:val="false"/>
          <w:i w:val="false"/>
          <w:color w:val="000000"/>
          <w:sz w:val="28"/>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pPr>
        <w:spacing w:before="0" w:after="0" w:line="264"/>
        <w:ind w:firstLine="600"/>
        <w:jc w:val="both"/>
      </w:pPr>
      <w:r>
        <w:rPr>
          <w:rFonts w:ascii="Times New Roman" w:hAnsi="Times New Roman"/>
          <w:b w:val="false"/>
          <w:i w:val="false"/>
          <w:color w:val="000000"/>
          <w:sz w:val="28"/>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p>
      <w:pPr>
        <w:spacing w:before="0" w:after="0" w:line="264"/>
        <w:ind w:firstLine="600"/>
        <w:jc w:val="both"/>
      </w:pPr>
      <w:r>
        <w:rPr>
          <w:rFonts w:ascii="Times New Roman" w:hAnsi="Times New Roman"/>
          <w:b w:val="false"/>
          <w:i w:val="false"/>
          <w:color w:val="000000"/>
          <w:sz w:val="28"/>
        </w:rPr>
        <w:t>Новый курс советской внешней политики: от конфронтации к диалогу. СССР и страны Запада. Гонка вооружений. СССР и мировая социалистическая система. Распад колониальной системы. СССР и страны третьего мира</w:t>
      </w:r>
    </w:p>
    <w:p>
      <w:pPr>
        <w:spacing w:before="0" w:after="0" w:line="264"/>
        <w:ind w:firstLine="600"/>
        <w:jc w:val="both"/>
      </w:pPr>
      <w:r>
        <w:rPr>
          <w:rFonts w:ascii="Times New Roman" w:hAnsi="Times New Roman"/>
          <w:b w:val="false"/>
          <w:i/>
          <w:color w:val="000000"/>
          <w:sz w:val="28"/>
        </w:rPr>
        <w:t xml:space="preserve">СССР в 1964–1985 гг. </w:t>
      </w:r>
      <w:r>
        <w:rPr>
          <w:rFonts w:ascii="Times New Roman" w:hAnsi="Times New Roman"/>
          <w:b w:val="false"/>
          <w:i w:val="false"/>
          <w:color w:val="000000"/>
          <w:sz w:val="28"/>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p>
    <w:p>
      <w:pPr>
        <w:spacing w:before="0" w:after="0" w:line="264"/>
        <w:ind w:firstLine="600"/>
        <w:jc w:val="both"/>
      </w:pPr>
      <w:r>
        <w:rPr>
          <w:rFonts w:ascii="Times New Roman" w:hAnsi="Times New Roman"/>
          <w:b w:val="false"/>
          <w:i w:val="false"/>
          <w:color w:val="000000"/>
          <w:sz w:val="28"/>
        </w:rPr>
        <w:t xml:space="preserve">Особенности социально-экономического развития СССР в 1964–1985 гг. Новые ориентиры аграрной политики: реформа 1965 г. и ее результаты. Косыгинская реформа промышленности. Рост социально-экономических проблем. </w:t>
      </w:r>
    </w:p>
    <w:p>
      <w:pPr>
        <w:spacing w:before="0" w:after="0" w:line="264"/>
        <w:ind w:firstLine="600"/>
        <w:jc w:val="both"/>
      </w:pPr>
      <w:r>
        <w:rPr>
          <w:rFonts w:ascii="Times New Roman" w:hAnsi="Times New Roman"/>
          <w:b w:val="false"/>
          <w:i w:val="false"/>
          <w:color w:val="000000"/>
          <w:sz w:val="28"/>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pPr>
        <w:spacing w:before="0" w:after="0" w:line="264"/>
        <w:ind w:firstLine="600"/>
        <w:jc w:val="both"/>
      </w:pPr>
      <w:r>
        <w:rPr>
          <w:rFonts w:ascii="Times New Roman" w:hAnsi="Times New Roman"/>
          <w:b w:val="false"/>
          <w:i w:val="false"/>
          <w:color w:val="000000"/>
          <w:sz w:val="28"/>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pPr>
        <w:spacing w:before="0" w:after="0" w:line="264"/>
        <w:ind w:firstLine="600"/>
        <w:jc w:val="both"/>
      </w:pPr>
      <w:r>
        <w:rPr>
          <w:rFonts w:ascii="Times New Roman" w:hAnsi="Times New Roman"/>
          <w:b w:val="false"/>
          <w:i w:val="false"/>
          <w:color w:val="000000"/>
          <w:sz w:val="28"/>
        </w:rPr>
        <w:t xml:space="preserve">Повседневная жизнь советского общества в 1964–1985 гг. Общественные настроения. </w:t>
      </w:r>
    </w:p>
    <w:p>
      <w:pPr>
        <w:spacing w:before="0" w:after="0" w:line="264"/>
        <w:ind w:firstLine="600"/>
        <w:jc w:val="both"/>
      </w:pPr>
      <w:r>
        <w:rPr>
          <w:rFonts w:ascii="Times New Roman" w:hAnsi="Times New Roman"/>
          <w:b w:val="false"/>
          <w:i w:val="false"/>
          <w:color w:val="000000"/>
          <w:sz w:val="28"/>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pPr>
        <w:spacing w:before="0" w:after="0" w:line="264"/>
        <w:ind w:firstLine="600"/>
        <w:jc w:val="both"/>
      </w:pPr>
      <w:r>
        <w:rPr>
          <w:rFonts w:ascii="Times New Roman" w:hAnsi="Times New Roman"/>
          <w:b w:val="false"/>
          <w:i w:val="false"/>
          <w:color w:val="000000"/>
          <w:sz w:val="28"/>
        </w:rPr>
        <w:t>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w:t>
      </w:r>
    </w:p>
    <w:p>
      <w:pPr>
        <w:spacing w:before="0" w:after="0" w:line="264"/>
        <w:ind w:firstLine="600"/>
        <w:jc w:val="both"/>
      </w:pPr>
      <w:r>
        <w:rPr>
          <w:rFonts w:ascii="Times New Roman" w:hAnsi="Times New Roman"/>
          <w:b w:val="false"/>
          <w:i w:val="false"/>
          <w:color w:val="000000"/>
          <w:sz w:val="28"/>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pPr>
        <w:spacing w:before="0" w:after="0" w:line="264"/>
        <w:ind w:firstLine="600"/>
        <w:jc w:val="both"/>
      </w:pPr>
      <w:r>
        <w:rPr>
          <w:rFonts w:ascii="Times New Roman" w:hAnsi="Times New Roman"/>
          <w:b w:val="false"/>
          <w:i/>
          <w:color w:val="000000"/>
          <w:sz w:val="28"/>
        </w:rPr>
        <w:t xml:space="preserve">СССР в 1985–1991 гг. </w:t>
      </w:r>
      <w:r>
        <w:rPr>
          <w:rFonts w:ascii="Times New Roman" w:hAnsi="Times New Roman"/>
          <w:b w:val="false"/>
          <w:i w:val="false"/>
          <w:color w:val="000000"/>
          <w:sz w:val="28"/>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pPr>
        <w:spacing w:before="0" w:after="0" w:line="264"/>
        <w:ind w:firstLine="600"/>
        <w:jc w:val="both"/>
      </w:pPr>
      <w:r>
        <w:rPr>
          <w:rFonts w:ascii="Times New Roman" w:hAnsi="Times New Roman"/>
          <w:b w:val="false"/>
          <w:i w:val="false"/>
          <w:color w:val="000000"/>
          <w:sz w:val="28"/>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pPr>
        <w:spacing w:before="0" w:after="0" w:line="264"/>
        <w:ind w:firstLine="600"/>
        <w:jc w:val="both"/>
      </w:pPr>
      <w:r>
        <w:rPr>
          <w:rFonts w:ascii="Times New Roman" w:hAnsi="Times New Roman"/>
          <w:b w:val="false"/>
          <w:i w:val="false"/>
          <w:color w:val="000000"/>
          <w:sz w:val="28"/>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b w:val="false"/>
          <w:i w:val="false"/>
          <w:color w:val="000000"/>
          <w:sz w:val="28"/>
        </w:rPr>
        <w:t>I</w:t>
      </w:r>
      <w:r>
        <w:rPr>
          <w:rFonts w:ascii="Times New Roman" w:hAnsi="Times New Roman"/>
          <w:b w:val="false"/>
          <w:i w:val="false"/>
          <w:color w:val="000000"/>
          <w:sz w:val="28"/>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pPr>
        <w:spacing w:before="0" w:after="0" w:line="264"/>
        <w:ind w:firstLine="600"/>
        <w:jc w:val="both"/>
      </w:pPr>
      <w:r>
        <w:rPr>
          <w:rFonts w:ascii="Times New Roman" w:hAnsi="Times New Roman"/>
          <w:b w:val="false"/>
          <w:i w:val="false"/>
          <w:color w:val="000000"/>
          <w:sz w:val="28"/>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pPr>
        <w:spacing w:before="0" w:after="0" w:line="264"/>
        <w:ind w:firstLine="600"/>
        <w:jc w:val="both"/>
      </w:pPr>
      <w:r>
        <w:rPr>
          <w:rFonts w:ascii="Times New Roman" w:hAnsi="Times New Roman"/>
          <w:b w:val="false"/>
          <w:i w:val="false"/>
          <w:color w:val="000000"/>
          <w:sz w:val="28"/>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pPr>
        <w:spacing w:before="0" w:after="0" w:line="264"/>
        <w:ind w:left="120"/>
        <w:jc w:val="both"/>
      </w:pPr>
    </w:p>
    <w:p>
      <w:pPr>
        <w:spacing w:before="0" w:after="0" w:line="264"/>
        <w:ind w:left="120"/>
        <w:jc w:val="both"/>
      </w:pPr>
      <w:r>
        <w:rPr>
          <w:rFonts w:ascii="Times New Roman" w:hAnsi="Times New Roman"/>
          <w:b/>
          <w:i w:val="false"/>
          <w:color w:val="000000"/>
          <w:sz w:val="28"/>
        </w:rPr>
        <w:t>Российская Федерация в 1992 – начале 2020-х гг.</w:t>
      </w:r>
    </w:p>
    <w:p>
      <w:pPr>
        <w:spacing w:before="0" w:after="0" w:line="264"/>
        <w:ind w:firstLine="600"/>
        <w:jc w:val="both"/>
      </w:pPr>
      <w:r>
        <w:rPr>
          <w:rFonts w:ascii="Times New Roman" w:hAnsi="Times New Roman"/>
          <w:b w:val="false"/>
          <w:i/>
          <w:color w:val="000000"/>
          <w:sz w:val="28"/>
        </w:rPr>
        <w:t xml:space="preserve">Российская Федерация в 1990-е гг. </w:t>
      </w:r>
      <w:r>
        <w:rPr>
          <w:rFonts w:ascii="Times New Roman" w:hAnsi="Times New Roman"/>
          <w:b w:val="false"/>
          <w:i w:val="false"/>
          <w:color w:val="000000"/>
          <w:sz w:val="28"/>
        </w:rPr>
        <w:t xml:space="preserve">Российская экономика в условиях рынка. Начало радикальных экономических преобразований. Ваучерная приватизация. Положение в экономике России в 1992–1998 гг. Корректировка курса реформ. «Олигархический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года и ее значение. 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pPr>
        <w:spacing w:before="0" w:after="0" w:line="264"/>
        <w:ind w:firstLine="600"/>
        <w:jc w:val="both"/>
      </w:pPr>
      <w:r>
        <w:rPr>
          <w:rFonts w:ascii="Times New Roman" w:hAnsi="Times New Roman"/>
          <w:b w:val="false"/>
          <w:i w:val="false"/>
          <w:color w:val="000000"/>
          <w:sz w:val="28"/>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pPr>
        <w:spacing w:before="0" w:after="0" w:line="264"/>
        <w:ind w:firstLine="600"/>
        <w:jc w:val="both"/>
      </w:pPr>
      <w:r>
        <w:rPr>
          <w:rFonts w:ascii="Times New Roman" w:hAnsi="Times New Roman"/>
          <w:b w:val="false"/>
          <w:i w:val="false"/>
          <w:color w:val="000000"/>
          <w:sz w:val="28"/>
        </w:rPr>
        <w:t xml:space="preserve">Повседневная жизнь. Изменения в структуре российского общества и условиях жизни различных групп населения в 1990-е гг. Численность и доходы населения. Социальное расслоение. Досуг и туризм. </w:t>
      </w:r>
    </w:p>
    <w:p>
      <w:pPr>
        <w:spacing w:before="0" w:after="0" w:line="264"/>
        <w:ind w:firstLine="600"/>
        <w:jc w:val="both"/>
      </w:pPr>
      <w:r>
        <w:rPr>
          <w:rFonts w:ascii="Times New Roman" w:hAnsi="Times New Roman"/>
          <w:b w:val="false"/>
          <w:i w:val="false"/>
          <w:color w:val="000000"/>
          <w:sz w:val="28"/>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pPr>
        <w:spacing w:before="0" w:after="0" w:line="264"/>
        <w:ind w:firstLine="600"/>
        <w:jc w:val="both"/>
      </w:pPr>
      <w:r>
        <w:rPr>
          <w:rFonts w:ascii="Times New Roman" w:hAnsi="Times New Roman"/>
          <w:b w:val="false"/>
          <w:i/>
          <w:color w:val="000000"/>
          <w:sz w:val="28"/>
        </w:rPr>
        <w:t>Россия в ХХI веке.</w:t>
      </w:r>
      <w:r>
        <w:rPr>
          <w:rFonts w:ascii="Times New Roman" w:hAnsi="Times New Roman"/>
          <w:b w:val="false"/>
          <w:i w:val="false"/>
          <w:color w:val="000000"/>
          <w:sz w:val="28"/>
        </w:rPr>
        <w:t xml:space="preserve"> Политические вызовы и новые приоритеты внутренней политики России в начале ХХI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pPr>
        <w:spacing w:before="0" w:after="0" w:line="264"/>
        <w:ind w:firstLine="600"/>
        <w:jc w:val="both"/>
      </w:pPr>
      <w:r>
        <w:rPr>
          <w:rFonts w:ascii="Times New Roman" w:hAnsi="Times New Roman"/>
          <w:b w:val="false"/>
          <w:i w:val="false"/>
          <w:color w:val="000000"/>
          <w:sz w:val="28"/>
        </w:rPr>
        <w:t xml:space="preserve">Россия в 2008–2011 гг. Президент Д.А. Медведев и его программа. Военный конфликт в Закавказье. Новый этап политической реформы. Выборы в Государственную Думу 2011 г. </w:t>
      </w:r>
    </w:p>
    <w:p>
      <w:pPr>
        <w:spacing w:before="0" w:after="0" w:line="264"/>
        <w:ind w:firstLine="600"/>
        <w:jc w:val="both"/>
      </w:pPr>
      <w:r>
        <w:rPr>
          <w:rFonts w:ascii="Times New Roman" w:hAnsi="Times New Roman"/>
          <w:b w:val="false"/>
          <w:i w:val="false"/>
          <w:color w:val="000000"/>
          <w:sz w:val="28"/>
        </w:rPr>
        <w:t>Социально-экономическое развитие России в начале ХХ</w:t>
      </w:r>
      <w:r>
        <w:rPr>
          <w:rFonts w:ascii="Times New Roman" w:hAnsi="Times New Roman"/>
          <w:b w:val="false"/>
          <w:i w:val="false"/>
          <w:color w:val="000000"/>
          <w:sz w:val="28"/>
        </w:rPr>
        <w:t>I</w:t>
      </w:r>
      <w:r>
        <w:rPr>
          <w:rFonts w:ascii="Times New Roman" w:hAnsi="Times New Roman"/>
          <w:b w:val="false"/>
          <w:i w:val="false"/>
          <w:color w:val="000000"/>
          <w:sz w:val="28"/>
        </w:rPr>
        <w:t xml:space="preserve"> в. Приоритетные национальные проекты. Экономическое развитие в 2000–2007 гг. Россия в системе мировой рыночной экономики. Мировой экономический кризис 2008 г. Социальная политика. Изменения в структуре, занятости и численности населения. </w:t>
      </w:r>
    </w:p>
    <w:p>
      <w:pPr>
        <w:spacing w:before="0" w:after="0" w:line="264"/>
        <w:ind w:firstLine="600"/>
        <w:jc w:val="both"/>
      </w:pPr>
      <w:r>
        <w:rPr>
          <w:rFonts w:ascii="Times New Roman" w:hAnsi="Times New Roman"/>
          <w:b w:val="false"/>
          <w:i w:val="false"/>
          <w:color w:val="000000"/>
          <w:sz w:val="28"/>
        </w:rPr>
        <w:t>Культура, наука, спорт и общественная жизнь в 1990-х – начале 2020-х гг. 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w:t>
      </w:r>
      <w:r>
        <w:rPr>
          <w:rFonts w:ascii="Times New Roman" w:hAnsi="Times New Roman"/>
          <w:b w:val="false"/>
          <w:i w:val="false"/>
          <w:color w:val="000000"/>
          <w:sz w:val="28"/>
        </w:rPr>
        <w:t>I</w:t>
      </w:r>
      <w:r>
        <w:rPr>
          <w:rFonts w:ascii="Times New Roman" w:hAnsi="Times New Roman"/>
          <w:b w:val="false"/>
          <w:i w:val="false"/>
          <w:color w:val="000000"/>
          <w:sz w:val="28"/>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pPr>
        <w:spacing w:before="0" w:after="0" w:line="264"/>
        <w:ind w:firstLine="600"/>
        <w:jc w:val="both"/>
      </w:pPr>
      <w:r>
        <w:rPr>
          <w:rFonts w:ascii="Times New Roman" w:hAnsi="Times New Roman"/>
          <w:b w:val="false"/>
          <w:i w:val="false"/>
          <w:color w:val="000000"/>
          <w:sz w:val="28"/>
        </w:rPr>
        <w:t>Внешняя политика в начале ХХ</w:t>
      </w:r>
      <w:r>
        <w:rPr>
          <w:rFonts w:ascii="Times New Roman" w:hAnsi="Times New Roman"/>
          <w:b w:val="false"/>
          <w:i w:val="false"/>
          <w:color w:val="000000"/>
          <w:sz w:val="28"/>
        </w:rPr>
        <w:t>I</w:t>
      </w:r>
      <w:r>
        <w:rPr>
          <w:rFonts w:ascii="Times New Roman" w:hAnsi="Times New Roman"/>
          <w:b w:val="false"/>
          <w:i w:val="false"/>
          <w:color w:val="000000"/>
          <w:sz w:val="28"/>
        </w:rPr>
        <w:t xml:space="preserve">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pPr>
        <w:spacing w:before="0" w:after="0" w:line="264"/>
        <w:ind w:firstLine="600"/>
        <w:jc w:val="both"/>
      </w:pPr>
      <w:r>
        <w:rPr>
          <w:rFonts w:ascii="Times New Roman" w:hAnsi="Times New Roman"/>
          <w:b w:val="false"/>
          <w:i w:val="false"/>
          <w:color w:val="000000"/>
          <w:sz w:val="28"/>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Думу VIII созыва. </w:t>
      </w:r>
    </w:p>
    <w:p>
      <w:pPr>
        <w:spacing w:before="0" w:after="0" w:line="264"/>
        <w:ind w:firstLine="600"/>
        <w:jc w:val="both"/>
      </w:pPr>
      <w:r>
        <w:rPr>
          <w:rFonts w:ascii="Times New Roman" w:hAnsi="Times New Roman"/>
          <w:b w:val="false"/>
          <w:i w:val="false"/>
          <w:color w:val="000000"/>
          <w:sz w:val="28"/>
        </w:rPr>
        <w:t>Россия сегодня. Специальная военная операция (СВО). Отношения с Западом в начале XXI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Новые регионы. СВО и российское общество. Россия – страна героев.</w:t>
      </w:r>
    </w:p>
    <w:p>
      <w:pPr>
        <w:spacing w:before="0" w:after="0" w:line="264"/>
        <w:ind w:firstLine="600"/>
        <w:jc w:val="both"/>
      </w:pPr>
      <w:r>
        <w:rPr>
          <w:rFonts w:ascii="Times New Roman" w:hAnsi="Times New Roman"/>
          <w:b w:val="false"/>
          <w:i w:val="false"/>
          <w:color w:val="000000"/>
          <w:sz w:val="28"/>
        </w:rPr>
        <w:t>Наш край в 1992–2022 гг.</w:t>
      </w:r>
    </w:p>
    <w:p>
      <w:pPr>
        <w:spacing w:before="0" w:after="0" w:line="264"/>
        <w:ind w:left="120"/>
        <w:jc w:val="both"/>
      </w:pPr>
      <w:r>
        <w:rPr>
          <w:rFonts w:ascii="Times New Roman" w:hAnsi="Times New Roman"/>
          <w:b w:val="false"/>
          <w:i w:val="false"/>
          <w:color w:val="000000"/>
          <w:sz w:val="28"/>
        </w:rPr>
        <w:t>Итоговое обобщение по курсу «История России. 1945 год – начало ХХI века».</w:t>
      </w:r>
    </w:p>
    <w:bookmarkStart w:name="block-63413936" w:id="13"/>
    <w:p>
      <w:pPr>
        <w:sectPr>
          <w:pgSz w:w="11906" w:h="16383" w:orient="portrait"/>
        </w:sectPr>
      </w:pPr>
    </w:p>
    <w:bookmarkEnd w:id="13"/>
    <w:bookmarkEnd w:id="8"/>
    <w:bookmarkStart w:name="block-63413935" w:id="14"/>
    <w:p>
      <w:pPr>
        <w:spacing w:before="0" w:after="0" w:line="264"/>
        <w:ind w:left="120"/>
        <w:jc w:val="both"/>
      </w:pPr>
      <w:r>
        <w:rPr>
          <w:rFonts w:ascii="Times New Roman" w:hAnsi="Times New Roman"/>
          <w:b/>
          <w:i w:val="false"/>
          <w:color w:val="000000"/>
          <w:sz w:val="28"/>
        </w:rPr>
        <w:t>ПЛАНИРУЕМЫЕ РЕЗУЛЬТАТЫ ОСВОЕНИЯ ПРОГРАММЫ ПО ИСТОРИИ НА УРОВНЕ СРЕДНЕГО ОБЩЕГО ОБРАЗОВАНИЯ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left="120"/>
        <w:jc w:val="both"/>
      </w:pPr>
      <w:r>
        <w:rPr>
          <w:rFonts w:ascii="Times New Roman" w:hAnsi="Times New Roman"/>
          <w:b/>
          <w:i w:val="false"/>
          <w:color w:val="000000"/>
          <w:sz w:val="28"/>
        </w:rPr>
        <w:t>1) гражданского воспитания:</w:t>
      </w:r>
    </w:p>
    <w:p>
      <w:pPr>
        <w:spacing w:before="0" w:after="0" w:line="264"/>
        <w:ind w:firstLine="600"/>
        <w:jc w:val="both"/>
      </w:pPr>
      <w:r>
        <w:rPr>
          <w:rFonts w:ascii="Times New Roman" w:hAnsi="Times New Roman"/>
          <w:b w:val="false"/>
          <w:i w:val="false"/>
          <w:color w:val="000000"/>
          <w:sz w:val="28"/>
        </w:rPr>
        <w:t xml:space="preserve">осмысление сложившихся в российской истории традиций гражданского служения Отечеству; </w:t>
      </w:r>
    </w:p>
    <w:p>
      <w:pPr>
        <w:spacing w:before="0" w:after="0" w:line="264"/>
        <w:ind w:firstLine="600"/>
        <w:jc w:val="both"/>
      </w:pPr>
      <w:r>
        <w:rPr>
          <w:rFonts w:ascii="Times New Roman" w:hAnsi="Times New Roman"/>
          <w:b w:val="false"/>
          <w:i w:val="false"/>
          <w:color w:val="000000"/>
          <w:sz w:val="28"/>
        </w:rPr>
        <w:t xml:space="preserve">сформированность гражданской позиции обучающегося как активного и ответственного члена российского общества; </w:t>
      </w:r>
    </w:p>
    <w:p>
      <w:pPr>
        <w:spacing w:before="0" w:after="0" w:line="264"/>
        <w:ind w:firstLine="600"/>
        <w:jc w:val="both"/>
      </w:pPr>
      <w:r>
        <w:rPr>
          <w:rFonts w:ascii="Times New Roman" w:hAnsi="Times New Roman"/>
          <w:b w:val="false"/>
          <w:i w:val="false"/>
          <w:color w:val="000000"/>
          <w:sz w:val="28"/>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pPr>
        <w:spacing w:before="0" w:after="0" w:line="264"/>
        <w:ind w:firstLine="600"/>
        <w:jc w:val="both"/>
      </w:pPr>
      <w:r>
        <w:rPr>
          <w:rFonts w:ascii="Times New Roman" w:hAnsi="Times New Roman"/>
          <w:b w:val="false"/>
          <w:i w:val="false"/>
          <w:color w:val="000000"/>
          <w:sz w:val="28"/>
        </w:rPr>
        <w:t xml:space="preserve">принятие традиционных национальных, общечеловеческих гуманистических и демократических ценностей; </w:t>
      </w:r>
    </w:p>
    <w:p>
      <w:pPr>
        <w:spacing w:before="0" w:after="0" w:line="264"/>
        <w:ind w:firstLine="600"/>
        <w:jc w:val="both"/>
      </w:pPr>
      <w:r>
        <w:rPr>
          <w:rFonts w:ascii="Times New Roman" w:hAnsi="Times New Roman"/>
          <w:b w:val="false"/>
          <w:i w:val="false"/>
          <w:color w:val="000000"/>
          <w:sz w:val="28"/>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pPr>
        <w:spacing w:before="0" w:after="0" w:line="264"/>
        <w:ind w:firstLine="600"/>
        <w:jc w:val="both"/>
      </w:pPr>
      <w:r>
        <w:rPr>
          <w:rFonts w:ascii="Times New Roman" w:hAnsi="Times New Roman"/>
          <w:b w:val="false"/>
          <w:i w:val="false"/>
          <w:color w:val="000000"/>
          <w:sz w:val="28"/>
        </w:rPr>
        <w:t xml:space="preserve">умение взаимодействовать с социальными институтами в соответствии с их функциями и назначением; </w:t>
      </w:r>
    </w:p>
    <w:p>
      <w:pPr>
        <w:spacing w:before="0" w:after="0" w:line="264"/>
        <w:ind w:firstLine="600"/>
        <w:jc w:val="both"/>
      </w:pPr>
      <w:r>
        <w:rPr>
          <w:rFonts w:ascii="Times New Roman" w:hAnsi="Times New Roman"/>
          <w:b w:val="false"/>
          <w:i w:val="false"/>
          <w:color w:val="000000"/>
          <w:sz w:val="28"/>
        </w:rPr>
        <w:t>готовность к гуманитарной и волонтерской деятельности;</w:t>
      </w:r>
    </w:p>
    <w:p>
      <w:pPr>
        <w:spacing w:before="0" w:after="0" w:line="264"/>
        <w:ind w:left="120"/>
        <w:jc w:val="both"/>
      </w:pPr>
      <w:r>
        <w:rPr>
          <w:rFonts w:ascii="Times New Roman" w:hAnsi="Times New Roman"/>
          <w:b/>
          <w:i w:val="false"/>
          <w:color w:val="000000"/>
          <w:sz w:val="28"/>
        </w:rPr>
        <w:t>2) патриотического воспитания:</w:t>
      </w:r>
    </w:p>
    <w:p>
      <w:pPr>
        <w:spacing w:before="0" w:after="0" w:line="264"/>
        <w:ind w:firstLine="600"/>
        <w:jc w:val="both"/>
      </w:pPr>
      <w:r>
        <w:rPr>
          <w:rFonts w:ascii="Times New Roman" w:hAnsi="Times New Roman"/>
          <w:b w:val="false"/>
          <w:i w:val="false"/>
          <w:color w:val="000000"/>
          <w:sz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pPr>
        <w:spacing w:before="0" w:after="0" w:line="264"/>
        <w:ind w:firstLine="600"/>
        <w:jc w:val="both"/>
      </w:pPr>
      <w:r>
        <w:rPr>
          <w:rFonts w:ascii="Times New Roman" w:hAnsi="Times New Roman"/>
          <w:b w:val="false"/>
          <w:i w:val="false"/>
          <w:color w:val="000000"/>
          <w:sz w:val="28"/>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pPr>
        <w:spacing w:before="0" w:after="0" w:line="264"/>
        <w:ind w:left="120"/>
        <w:jc w:val="both"/>
      </w:pPr>
      <w:r>
        <w:rPr>
          <w:rFonts w:ascii="Times New Roman" w:hAnsi="Times New Roman"/>
          <w:b/>
          <w:i w:val="false"/>
          <w:color w:val="000000"/>
          <w:sz w:val="28"/>
        </w:rPr>
        <w:t>3) духовно-нравственного воспитания:</w:t>
      </w:r>
    </w:p>
    <w:p>
      <w:pPr>
        <w:spacing w:before="0" w:after="0" w:line="264"/>
        <w:ind w:firstLine="600"/>
        <w:jc w:val="both"/>
      </w:pPr>
      <w:r>
        <w:rPr>
          <w:rFonts w:ascii="Times New Roman" w:hAnsi="Times New Roman"/>
          <w:b w:val="false"/>
          <w:i w:val="false"/>
          <w:color w:val="000000"/>
          <w:sz w:val="28"/>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pPr>
        <w:spacing w:before="0" w:after="0" w:line="264"/>
        <w:ind w:firstLine="600"/>
        <w:jc w:val="both"/>
      </w:pPr>
      <w:r>
        <w:rPr>
          <w:rFonts w:ascii="Times New Roman" w:hAnsi="Times New Roman"/>
          <w:b w:val="false"/>
          <w:i w:val="false"/>
          <w:color w:val="000000"/>
          <w:sz w:val="28"/>
        </w:rPr>
        <w:t xml:space="preserve">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нормы современного российского общества; понимание значения личного вклада в построение устойчивого будущего; </w:t>
      </w:r>
    </w:p>
    <w:p>
      <w:pPr>
        <w:spacing w:before="0" w:after="0" w:line="264"/>
        <w:ind w:firstLine="600"/>
        <w:jc w:val="both"/>
      </w:pPr>
      <w:r>
        <w:rPr>
          <w:rFonts w:ascii="Times New Roman" w:hAnsi="Times New Roman"/>
          <w:b w:val="false"/>
          <w:i w:val="false"/>
          <w:color w:val="000000"/>
          <w:sz w:val="28"/>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pPr>
        <w:spacing w:before="0" w:after="0" w:line="264"/>
        <w:ind w:left="120"/>
        <w:jc w:val="both"/>
      </w:pPr>
      <w:r>
        <w:rPr>
          <w:rFonts w:ascii="Times New Roman" w:hAnsi="Times New Roman"/>
          <w:b/>
          <w:i w:val="false"/>
          <w:color w:val="000000"/>
          <w:sz w:val="28"/>
        </w:rPr>
        <w:t>4) эстетического воспитания:</w:t>
      </w:r>
    </w:p>
    <w:p>
      <w:pPr>
        <w:spacing w:before="0" w:after="0" w:line="264"/>
        <w:ind w:firstLine="600"/>
        <w:jc w:val="both"/>
      </w:pPr>
      <w:r>
        <w:rPr>
          <w:rFonts w:ascii="Times New Roman" w:hAnsi="Times New Roman"/>
          <w:b w:val="false"/>
          <w:i w:val="false"/>
          <w:color w:val="000000"/>
          <w:sz w:val="28"/>
        </w:rPr>
        <w:t xml:space="preserve">представление об исторически сложившемся культурном многообразии своей страны и мира; </w:t>
      </w:r>
    </w:p>
    <w:p>
      <w:pPr>
        <w:spacing w:before="0" w:after="0" w:line="264"/>
        <w:ind w:firstLine="600"/>
        <w:jc w:val="both"/>
      </w:pPr>
      <w:r>
        <w:rPr>
          <w:rFonts w:ascii="Times New Roman" w:hAnsi="Times New Roman"/>
          <w:b w:val="false"/>
          <w:i w:val="false"/>
          <w:color w:val="000000"/>
          <w:sz w:val="28"/>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pPr>
        <w:spacing w:before="0" w:after="0" w:line="264"/>
        <w:ind w:firstLine="600"/>
        <w:jc w:val="both"/>
      </w:pPr>
      <w:r>
        <w:rPr>
          <w:rFonts w:ascii="Times New Roman" w:hAnsi="Times New Roman"/>
          <w:b w:val="false"/>
          <w:i w:val="false"/>
          <w:color w:val="000000"/>
          <w:sz w:val="28"/>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pPr>
        <w:spacing w:before="0" w:after="0" w:line="264"/>
        <w:ind w:left="120"/>
        <w:jc w:val="both"/>
      </w:pPr>
      <w:r>
        <w:rPr>
          <w:rFonts w:ascii="Times New Roman" w:hAnsi="Times New Roman"/>
          <w:b/>
          <w:i w:val="false"/>
          <w:color w:val="000000"/>
          <w:sz w:val="28"/>
        </w:rPr>
        <w:t>5) физического воспитания:</w:t>
      </w:r>
    </w:p>
    <w:p>
      <w:pPr>
        <w:spacing w:before="0" w:after="0" w:line="264"/>
        <w:ind w:firstLine="600"/>
        <w:jc w:val="both"/>
      </w:pPr>
      <w:r>
        <w:rPr>
          <w:rFonts w:ascii="Times New Roman" w:hAnsi="Times New Roman"/>
          <w:b w:val="false"/>
          <w:i w:val="false"/>
          <w:color w:val="000000"/>
          <w:sz w:val="28"/>
        </w:rPr>
        <w:t xml:space="preserve">осознание ценности жизни и необходимости ее сохранения (в том числе на основе примеров из истории); </w:t>
      </w:r>
    </w:p>
    <w:p>
      <w:pPr>
        <w:spacing w:before="0" w:after="0" w:line="264"/>
        <w:ind w:firstLine="600"/>
        <w:jc w:val="both"/>
      </w:pPr>
      <w:r>
        <w:rPr>
          <w:rFonts w:ascii="Times New Roman" w:hAnsi="Times New Roman"/>
          <w:b w:val="false"/>
          <w:i w:val="false"/>
          <w:color w:val="000000"/>
          <w:sz w:val="28"/>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pPr>
        <w:spacing w:before="0" w:after="0" w:line="264"/>
        <w:ind w:left="120"/>
        <w:jc w:val="both"/>
      </w:pPr>
      <w:r>
        <w:rPr>
          <w:rFonts w:ascii="Times New Roman" w:hAnsi="Times New Roman"/>
          <w:b/>
          <w:i w:val="false"/>
          <w:color w:val="000000"/>
          <w:sz w:val="28"/>
        </w:rPr>
        <w:t>6) трудового воспитания:</w:t>
      </w:r>
    </w:p>
    <w:p>
      <w:pPr>
        <w:spacing w:before="0" w:after="0" w:line="264"/>
        <w:ind w:firstLine="600"/>
        <w:jc w:val="both"/>
      </w:pPr>
      <w:r>
        <w:rPr>
          <w:rFonts w:ascii="Times New Roman" w:hAnsi="Times New Roman"/>
          <w:b w:val="false"/>
          <w:i w:val="false"/>
          <w:color w:val="000000"/>
          <w:sz w:val="28"/>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pPr>
        <w:spacing w:before="0" w:after="0" w:line="264"/>
        <w:ind w:firstLine="600"/>
        <w:jc w:val="both"/>
      </w:pPr>
      <w:r>
        <w:rPr>
          <w:rFonts w:ascii="Times New Roman" w:hAnsi="Times New Roman"/>
          <w:b w:val="false"/>
          <w:i w:val="false"/>
          <w:color w:val="000000"/>
          <w:sz w:val="28"/>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pPr>
        <w:spacing w:before="0" w:after="0" w:line="264"/>
        <w:ind w:firstLine="600"/>
        <w:jc w:val="both"/>
      </w:pPr>
      <w:r>
        <w:rPr>
          <w:rFonts w:ascii="Times New Roman" w:hAnsi="Times New Roman"/>
          <w:b w:val="false"/>
          <w:i w:val="false"/>
          <w:color w:val="000000"/>
          <w:sz w:val="28"/>
        </w:rPr>
        <w:t>мотивация и способность к образованию и самообразованию на протяжении всей жизни;</w:t>
      </w:r>
    </w:p>
    <w:p>
      <w:pPr>
        <w:spacing w:before="0" w:after="0" w:line="264"/>
        <w:ind w:left="120"/>
        <w:jc w:val="both"/>
      </w:pPr>
      <w:r>
        <w:rPr>
          <w:rFonts w:ascii="Times New Roman" w:hAnsi="Times New Roman"/>
          <w:b/>
          <w:i w:val="false"/>
          <w:color w:val="000000"/>
          <w:sz w:val="28"/>
        </w:rPr>
        <w:t>7) экологического воспитания:</w:t>
      </w:r>
    </w:p>
    <w:p>
      <w:pPr>
        <w:spacing w:before="0" w:after="0" w:line="264"/>
        <w:ind w:firstLine="600"/>
        <w:jc w:val="both"/>
      </w:pPr>
      <w:r>
        <w:rPr>
          <w:rFonts w:ascii="Times New Roman" w:hAnsi="Times New Roman"/>
          <w:b w:val="false"/>
          <w:i w:val="false"/>
          <w:color w:val="000000"/>
          <w:sz w:val="28"/>
        </w:rPr>
        <w:t xml:space="preserve">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pPr>
        <w:spacing w:before="0" w:after="0" w:line="264"/>
        <w:ind w:firstLine="600"/>
        <w:jc w:val="both"/>
      </w:pPr>
      <w:r>
        <w:rPr>
          <w:rFonts w:ascii="Times New Roman" w:hAnsi="Times New Roman"/>
          <w:b w:val="false"/>
          <w:i w:val="false"/>
          <w:color w:val="000000"/>
          <w:sz w:val="28"/>
        </w:rPr>
        <w:t>активное неприятие действий, приносящих вред окружающей природной и социальной среде;</w:t>
      </w:r>
    </w:p>
    <w:p>
      <w:pPr>
        <w:spacing w:before="0" w:after="0" w:line="264"/>
        <w:ind w:left="120"/>
        <w:jc w:val="both"/>
      </w:pPr>
      <w:r>
        <w:rPr>
          <w:rFonts w:ascii="Times New Roman" w:hAnsi="Times New Roman"/>
          <w:b/>
          <w:i w:val="false"/>
          <w:color w:val="000000"/>
          <w:sz w:val="28"/>
        </w:rPr>
        <w:t>8) ценности научного познания:</w:t>
      </w:r>
    </w:p>
    <w:p>
      <w:pPr>
        <w:spacing w:before="0" w:after="0" w:line="264"/>
        <w:ind w:firstLine="600"/>
        <w:jc w:val="both"/>
      </w:pPr>
      <w:r>
        <w:rPr>
          <w:rFonts w:ascii="Times New Roman" w:hAnsi="Times New Roman"/>
          <w:b w:val="false"/>
          <w:i w:val="false"/>
          <w:color w:val="000000"/>
          <w:sz w:val="28"/>
        </w:rPr>
        <w:t xml:space="preserve">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pPr>
        <w:spacing w:before="0" w:after="0" w:line="264"/>
        <w:ind w:firstLine="600"/>
        <w:jc w:val="both"/>
      </w:pPr>
      <w:r>
        <w:rPr>
          <w:rFonts w:ascii="Times New Roman" w:hAnsi="Times New Roman"/>
          <w:b w:val="false"/>
          <w:i w:val="false"/>
          <w:color w:val="000000"/>
          <w:sz w:val="28"/>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pPr>
        <w:spacing w:before="0" w:after="0" w:line="264"/>
        <w:ind w:firstLine="600"/>
        <w:jc w:val="both"/>
      </w:pPr>
      <w:r>
        <w:rPr>
          <w:rFonts w:ascii="Times New Roman" w:hAnsi="Times New Roman"/>
          <w:b w:val="false"/>
          <w:i w:val="false"/>
          <w:color w:val="000000"/>
          <w:sz w:val="28"/>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pPr>
        <w:spacing w:before="0" w:after="0" w:line="264"/>
        <w:ind w:left="120"/>
        <w:jc w:val="both"/>
      </w:pPr>
      <w:r>
        <w:rPr>
          <w:rFonts w:ascii="Times New Roman" w:hAnsi="Times New Roman"/>
          <w:b/>
          <w:i w:val="false"/>
          <w:color w:val="000000"/>
          <w:sz w:val="28"/>
        </w:rPr>
        <w:t>9) эмоциональный интеллект:</w:t>
      </w:r>
    </w:p>
    <w:p>
      <w:pPr>
        <w:spacing w:before="0" w:after="0" w:line="264"/>
        <w:ind w:firstLine="600"/>
        <w:jc w:val="both"/>
      </w:pPr>
      <w:r>
        <w:rPr>
          <w:rFonts w:ascii="Times New Roman" w:hAnsi="Times New Roman"/>
          <w:b w:val="false"/>
          <w:i w:val="false"/>
          <w:color w:val="000000"/>
          <w:sz w:val="28"/>
        </w:rPr>
        <w:t>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pPr>
        <w:spacing w:before="0" w:after="0" w:line="264"/>
        <w:ind w:left="120"/>
        <w:jc w:val="both"/>
      </w:pPr>
      <w:bookmarkStart w:name="_Toc142487931" w:id="15"/>
      <w:bookmarkEnd w:id="15"/>
    </w:p>
    <w:p>
      <w:pPr>
        <w:spacing w:before="0" w:after="0" w:line="264"/>
        <w:ind w:left="120"/>
        <w:jc w:val="both"/>
      </w:pPr>
    </w:p>
    <w:p>
      <w:pPr>
        <w:spacing w:before="0" w:after="0" w:line="264"/>
        <w:ind w:left="120"/>
        <w:jc w:val="both"/>
      </w:pPr>
      <w:r>
        <w:rPr>
          <w:rFonts w:ascii="Times New Roman" w:hAnsi="Times New Roman"/>
          <w:b/>
          <w:i w:val="false"/>
          <w:color w:val="000000"/>
          <w:sz w:val="28"/>
        </w:rPr>
        <w:t>МЕТАПРЕДМЕТНЫЕ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 xml:space="preserve">В результате изучения истории на уровне </w:t>
      </w:r>
      <w:r>
        <w:rPr>
          <w:rFonts w:ascii="Times New Roman" w:hAnsi="Times New Roman"/>
          <w:b w:val="false"/>
          <w:i w:val="false"/>
          <w:color w:val="000000"/>
          <w:sz w:val="28"/>
        </w:rPr>
        <w:t xml:space="preserve">среднего </w:t>
      </w:r>
      <w:r>
        <w:rPr>
          <w:rFonts w:ascii="Times New Roman" w:hAnsi="Times New Roman"/>
          <w:b w:val="false"/>
          <w:i w:val="false"/>
          <w:color w:val="000000"/>
          <w:sz w:val="28"/>
        </w:rPr>
        <w:t xml:space="preserve">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pPr>
        <w:spacing w:before="0" w:after="0" w:line="264"/>
        <w:ind w:left="120"/>
        <w:jc w:val="both"/>
      </w:pPr>
    </w:p>
    <w:p>
      <w:pPr>
        <w:spacing w:before="0" w:after="0" w:line="264"/>
        <w:ind w:left="120"/>
        <w:jc w:val="both"/>
      </w:pPr>
      <w:r>
        <w:rPr>
          <w:rFonts w:ascii="Times New Roman" w:hAnsi="Times New Roman"/>
          <w:b/>
          <w:i w:val="false"/>
          <w:color w:val="000000"/>
          <w:sz w:val="28"/>
        </w:rPr>
        <w:t>Познавательные универсальные учебные действия</w:t>
      </w:r>
    </w:p>
    <w:p>
      <w:pPr>
        <w:spacing w:before="0" w:after="0" w:line="264"/>
        <w:ind w:left="120"/>
        <w:jc w:val="both"/>
      </w:pPr>
      <w:r>
        <w:rPr>
          <w:rFonts w:ascii="Times New Roman" w:hAnsi="Times New Roman"/>
          <w:b/>
          <w:i w:val="false"/>
          <w:color w:val="000000"/>
          <w:sz w:val="28"/>
        </w:rPr>
        <w:t>Базовые логические действия:</w:t>
      </w:r>
    </w:p>
    <w:p>
      <w:pPr>
        <w:spacing w:before="0" w:after="0" w:line="264"/>
        <w:ind w:firstLine="600"/>
        <w:jc w:val="both"/>
      </w:pPr>
      <w:r>
        <w:rPr>
          <w:rFonts w:ascii="Times New Roman" w:hAnsi="Times New Roman"/>
          <w:b w:val="false"/>
          <w:i w:val="false"/>
          <w:color w:val="000000"/>
          <w:sz w:val="28"/>
        </w:rPr>
        <w:t xml:space="preserve">формулировать проблему, вопрос, требующий решения; </w:t>
      </w:r>
    </w:p>
    <w:p>
      <w:pPr>
        <w:spacing w:before="0" w:after="0" w:line="264"/>
        <w:ind w:firstLine="600"/>
        <w:jc w:val="both"/>
      </w:pPr>
      <w:r>
        <w:rPr>
          <w:rFonts w:ascii="Times New Roman" w:hAnsi="Times New Roman"/>
          <w:b w:val="false"/>
          <w:i w:val="false"/>
          <w:color w:val="000000"/>
          <w:sz w:val="28"/>
        </w:rPr>
        <w:t xml:space="preserve">устанавливать существенный признак или основания для сравнения, классификации и обобщения; </w:t>
      </w:r>
    </w:p>
    <w:p>
      <w:pPr>
        <w:spacing w:before="0" w:after="0" w:line="264"/>
        <w:ind w:firstLine="600"/>
        <w:jc w:val="both"/>
      </w:pPr>
      <w:r>
        <w:rPr>
          <w:rFonts w:ascii="Times New Roman" w:hAnsi="Times New Roman"/>
          <w:b w:val="false"/>
          <w:i w:val="false"/>
          <w:color w:val="000000"/>
          <w:sz w:val="28"/>
        </w:rPr>
        <w:t>определять цели деятельности, задавать параметры и критерии их достижения;</w:t>
      </w:r>
    </w:p>
    <w:p>
      <w:pPr>
        <w:spacing w:before="0" w:after="0" w:line="264"/>
        <w:ind w:firstLine="600"/>
        <w:jc w:val="both"/>
      </w:pPr>
      <w:r>
        <w:rPr>
          <w:rFonts w:ascii="Times New Roman" w:hAnsi="Times New Roman"/>
          <w:b w:val="false"/>
          <w:i w:val="false"/>
          <w:color w:val="000000"/>
          <w:sz w:val="28"/>
        </w:rPr>
        <w:t>выявлять закономерные черты и противоречия в рассматриваемых явлениях;</w:t>
      </w:r>
    </w:p>
    <w:p>
      <w:pPr>
        <w:spacing w:before="0" w:after="0" w:line="264"/>
        <w:ind w:firstLine="600"/>
        <w:jc w:val="both"/>
      </w:pPr>
      <w:r>
        <w:rPr>
          <w:rFonts w:ascii="Times New Roman" w:hAnsi="Times New Roman"/>
          <w:b w:val="false"/>
          <w:i w:val="false"/>
          <w:color w:val="000000"/>
          <w:sz w:val="28"/>
        </w:rPr>
        <w:t>разрабатывать план решения проблемы с учетом анализа имеющихся ресурсов;</w:t>
      </w:r>
    </w:p>
    <w:p>
      <w:pPr>
        <w:spacing w:before="0" w:after="0" w:line="264"/>
        <w:ind w:firstLine="600"/>
        <w:jc w:val="both"/>
      </w:pPr>
      <w:r>
        <w:rPr>
          <w:rFonts w:ascii="Times New Roman" w:hAnsi="Times New Roman"/>
          <w:b w:val="false"/>
          <w:i w:val="false"/>
          <w:color w:val="000000"/>
          <w:sz w:val="28"/>
        </w:rPr>
        <w:t>вносить коррективы в деятельность, оценивать соответствие результатов целям.</w:t>
      </w:r>
    </w:p>
    <w:p>
      <w:pPr>
        <w:spacing w:before="0" w:after="0" w:line="264"/>
        <w:ind w:left="120"/>
        <w:jc w:val="both"/>
      </w:pPr>
      <w:r>
        <w:rPr>
          <w:rFonts w:ascii="Times New Roman" w:hAnsi="Times New Roman"/>
          <w:b/>
          <w:i w:val="false"/>
          <w:color w:val="000000"/>
          <w:sz w:val="28"/>
        </w:rPr>
        <w:t>Базовые исследовательские действия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 xml:space="preserve">определять познавательную задачу; намечать путь ее решения и осуществлять подбор исторического материала, объекта; </w:t>
      </w:r>
    </w:p>
    <w:p>
      <w:pPr>
        <w:spacing w:before="0" w:after="0" w:line="264"/>
        <w:ind w:firstLine="600"/>
        <w:jc w:val="both"/>
      </w:pPr>
      <w:r>
        <w:rPr>
          <w:rFonts w:ascii="Times New Roman" w:hAnsi="Times New Roman"/>
          <w:b w:val="false"/>
          <w:i w:val="false"/>
          <w:color w:val="000000"/>
          <w:sz w:val="28"/>
        </w:rPr>
        <w:t>владеть навыками учебно-исследовательской и проектной деятельности;</w:t>
      </w:r>
    </w:p>
    <w:p>
      <w:pPr>
        <w:spacing w:before="0" w:after="0" w:line="264"/>
        <w:ind w:firstLine="600"/>
        <w:jc w:val="both"/>
      </w:pPr>
      <w:r>
        <w:rPr>
          <w:rFonts w:ascii="Times New Roman" w:hAnsi="Times New Roman"/>
          <w:b w:val="false"/>
          <w:i w:val="false"/>
          <w:color w:val="000000"/>
          <w:sz w:val="28"/>
        </w:rPr>
        <w:t xml:space="preserve">осуществлять анализ объекта в соответствии с принципом историзма, основными процедурами исторического познания; </w:t>
      </w:r>
    </w:p>
    <w:p>
      <w:pPr>
        <w:spacing w:before="0" w:after="0" w:line="264"/>
        <w:ind w:firstLine="600"/>
        <w:jc w:val="both"/>
      </w:pPr>
      <w:r>
        <w:rPr>
          <w:rFonts w:ascii="Times New Roman" w:hAnsi="Times New Roman"/>
          <w:b w:val="false"/>
          <w:i w:val="false"/>
          <w:color w:val="000000"/>
          <w:sz w:val="28"/>
        </w:rPr>
        <w:t xml:space="preserve">систематизировать и обобщать исторические факты (в том числе в форме таблиц, схем); </w:t>
      </w:r>
    </w:p>
    <w:p>
      <w:pPr>
        <w:spacing w:before="0" w:after="0" w:line="264"/>
        <w:ind w:firstLine="600"/>
        <w:jc w:val="both"/>
      </w:pPr>
      <w:r>
        <w:rPr>
          <w:rFonts w:ascii="Times New Roman" w:hAnsi="Times New Roman"/>
          <w:b w:val="false"/>
          <w:i w:val="false"/>
          <w:color w:val="000000"/>
          <w:sz w:val="28"/>
        </w:rPr>
        <w:t xml:space="preserve">выявлять характерные признаки исторических явлений; </w:t>
      </w:r>
    </w:p>
    <w:p>
      <w:pPr>
        <w:spacing w:before="0" w:after="0" w:line="264"/>
        <w:ind w:firstLine="600"/>
        <w:jc w:val="both"/>
      </w:pPr>
      <w:r>
        <w:rPr>
          <w:rFonts w:ascii="Times New Roman" w:hAnsi="Times New Roman"/>
          <w:b w:val="false"/>
          <w:i w:val="false"/>
          <w:color w:val="000000"/>
          <w:sz w:val="28"/>
        </w:rPr>
        <w:t xml:space="preserve">раскрывать причинно-следственные связи событий прошлого и настоящего; </w:t>
      </w:r>
    </w:p>
    <w:p>
      <w:pPr>
        <w:spacing w:before="0" w:after="0" w:line="264"/>
        <w:ind w:firstLine="600"/>
        <w:jc w:val="both"/>
      </w:pPr>
      <w:r>
        <w:rPr>
          <w:rFonts w:ascii="Times New Roman" w:hAnsi="Times New Roman"/>
          <w:b w:val="false"/>
          <w:i w:val="false"/>
          <w:color w:val="000000"/>
          <w:sz w:val="28"/>
        </w:rPr>
        <w:t xml:space="preserve">сравнивать события, ситуации, определяя основания для сравнения, выявляя общие черты и различия; </w:t>
      </w:r>
    </w:p>
    <w:p>
      <w:pPr>
        <w:spacing w:before="0" w:after="0" w:line="264"/>
        <w:ind w:firstLine="600"/>
        <w:jc w:val="both"/>
      </w:pPr>
      <w:r>
        <w:rPr>
          <w:rFonts w:ascii="Times New Roman" w:hAnsi="Times New Roman"/>
          <w:b w:val="false"/>
          <w:i w:val="false"/>
          <w:color w:val="000000"/>
          <w:sz w:val="28"/>
        </w:rPr>
        <w:t xml:space="preserve">формулировать и обосновывать выводы; </w:t>
      </w:r>
    </w:p>
    <w:p>
      <w:pPr>
        <w:spacing w:before="0" w:after="0" w:line="264"/>
        <w:ind w:firstLine="600"/>
        <w:jc w:val="both"/>
      </w:pPr>
      <w:r>
        <w:rPr>
          <w:rFonts w:ascii="Times New Roman" w:hAnsi="Times New Roman"/>
          <w:b w:val="false"/>
          <w:i w:val="false"/>
          <w:color w:val="000000"/>
          <w:sz w:val="28"/>
        </w:rPr>
        <w:t xml:space="preserve">соотносить полученный результат с имеющимся историческим знанием; </w:t>
      </w:r>
    </w:p>
    <w:p>
      <w:pPr>
        <w:spacing w:before="0" w:after="0" w:line="264"/>
        <w:ind w:firstLine="600"/>
        <w:jc w:val="both"/>
      </w:pPr>
      <w:r>
        <w:rPr>
          <w:rFonts w:ascii="Times New Roman" w:hAnsi="Times New Roman"/>
          <w:b w:val="false"/>
          <w:i w:val="false"/>
          <w:color w:val="000000"/>
          <w:sz w:val="28"/>
        </w:rPr>
        <w:t xml:space="preserve">определять новизну и обоснованность полученного результата; </w:t>
      </w:r>
    </w:p>
    <w:p>
      <w:pPr>
        <w:spacing w:before="0" w:after="0" w:line="264"/>
        <w:ind w:firstLine="600"/>
        <w:jc w:val="both"/>
      </w:pPr>
      <w:r>
        <w:rPr>
          <w:rFonts w:ascii="Times New Roman" w:hAnsi="Times New Roman"/>
          <w:b w:val="false"/>
          <w:i w:val="false"/>
          <w:color w:val="000000"/>
          <w:sz w:val="28"/>
        </w:rPr>
        <w:t xml:space="preserve">представлять результаты своей деятельности в различных формах (сообщение, эссе, презентация, реферат, учебный проект и другие); </w:t>
      </w:r>
    </w:p>
    <w:p>
      <w:pPr>
        <w:spacing w:before="0" w:after="0" w:line="264"/>
        <w:ind w:firstLine="600"/>
        <w:jc w:val="both"/>
      </w:pPr>
      <w:r>
        <w:rPr>
          <w:rFonts w:ascii="Times New Roman" w:hAnsi="Times New Roman"/>
          <w:b w:val="false"/>
          <w:i w:val="false"/>
          <w:color w:val="000000"/>
          <w:sz w:val="28"/>
        </w:rPr>
        <w:t xml:space="preserve">объяснять сферу применения и значение проведенного учебного исследования в современном общественном контексте. </w:t>
      </w:r>
    </w:p>
    <w:p>
      <w:pPr>
        <w:spacing w:before="0" w:after="0" w:line="264"/>
        <w:ind w:left="120"/>
        <w:jc w:val="both"/>
      </w:pPr>
      <w:r>
        <w:rPr>
          <w:rFonts w:ascii="Times New Roman" w:hAnsi="Times New Roman"/>
          <w:b/>
          <w:i w:val="false"/>
          <w:color w:val="000000"/>
          <w:sz w:val="28"/>
        </w:rPr>
        <w:t>Работа с информацией:</w:t>
      </w:r>
    </w:p>
    <w:p>
      <w:pPr>
        <w:spacing w:before="0" w:after="0" w:line="264"/>
        <w:ind w:firstLine="600"/>
        <w:jc w:val="both"/>
      </w:pPr>
      <w:r>
        <w:rPr>
          <w:rFonts w:ascii="Times New Roman" w:hAnsi="Times New Roman"/>
          <w:b w:val="false"/>
          <w:i w:val="false"/>
          <w:color w:val="000000"/>
          <w:sz w:val="28"/>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pPr>
        <w:spacing w:before="0" w:after="0" w:line="264"/>
        <w:ind w:firstLine="600"/>
        <w:jc w:val="both"/>
      </w:pPr>
      <w:r>
        <w:rPr>
          <w:rFonts w:ascii="Times New Roman" w:hAnsi="Times New Roman"/>
          <w:b w:val="false"/>
          <w:i w:val="false"/>
          <w:color w:val="000000"/>
          <w:sz w:val="28"/>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pPr>
        <w:spacing w:before="0" w:after="0" w:line="264"/>
        <w:ind w:firstLine="600"/>
        <w:jc w:val="both"/>
      </w:pPr>
      <w:r>
        <w:rPr>
          <w:rFonts w:ascii="Times New Roman" w:hAnsi="Times New Roman"/>
          <w:b w:val="false"/>
          <w:i w:val="false"/>
          <w:color w:val="000000"/>
          <w:sz w:val="28"/>
        </w:rPr>
        <w:t xml:space="preserve">рассматривать комплексы источников, выявляя совпадения и различия их свидетельств; </w:t>
      </w:r>
    </w:p>
    <w:p>
      <w:pPr>
        <w:spacing w:before="0" w:after="0" w:line="264"/>
        <w:ind w:firstLine="600"/>
        <w:jc w:val="both"/>
      </w:pPr>
      <w:r>
        <w:rPr>
          <w:rFonts w:ascii="Times New Roman" w:hAnsi="Times New Roman"/>
          <w:b w:val="false"/>
          <w:i w:val="false"/>
          <w:color w:val="000000"/>
          <w:sz w:val="28"/>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pPr>
        <w:spacing w:before="0" w:after="0" w:line="264"/>
        <w:ind w:firstLine="600"/>
        <w:jc w:val="both"/>
      </w:pPr>
      <w:r>
        <w:rPr>
          <w:rFonts w:ascii="Times New Roman" w:hAnsi="Times New Roman"/>
          <w:b w:val="false"/>
          <w:i w:val="false"/>
          <w:color w:val="000000"/>
          <w:sz w:val="28"/>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pPr>
        <w:spacing w:before="0" w:after="0" w:line="264"/>
        <w:ind w:left="120"/>
        <w:jc w:val="both"/>
      </w:pPr>
    </w:p>
    <w:p>
      <w:pPr>
        <w:spacing w:before="0" w:after="0" w:line="264"/>
        <w:ind w:left="120"/>
        <w:jc w:val="both"/>
      </w:pPr>
      <w:r>
        <w:rPr>
          <w:rFonts w:ascii="Times New Roman" w:hAnsi="Times New Roman"/>
          <w:b/>
          <w:i w:val="false"/>
          <w:color w:val="000000"/>
          <w:sz w:val="28"/>
        </w:rPr>
        <w:t>Коммуникативные универсальные учебные действия:</w:t>
      </w:r>
    </w:p>
    <w:p>
      <w:pPr>
        <w:spacing w:before="0" w:after="0" w:line="264"/>
        <w:ind w:firstLine="600"/>
        <w:jc w:val="both"/>
      </w:pPr>
      <w:r>
        <w:rPr>
          <w:rFonts w:ascii="Times New Roman" w:hAnsi="Times New Roman"/>
          <w:b w:val="false"/>
          <w:i w:val="false"/>
          <w:color w:val="000000"/>
          <w:sz w:val="28"/>
        </w:rPr>
        <w:t xml:space="preserve">представлять особенности взаимодействия людей в исторических обществах и современном мире; </w:t>
      </w:r>
    </w:p>
    <w:p>
      <w:pPr>
        <w:spacing w:before="0" w:after="0" w:line="264"/>
        <w:ind w:firstLine="600"/>
        <w:jc w:val="both"/>
      </w:pPr>
      <w:r>
        <w:rPr>
          <w:rFonts w:ascii="Times New Roman" w:hAnsi="Times New Roman"/>
          <w:b w:val="false"/>
          <w:i w:val="false"/>
          <w:color w:val="000000"/>
          <w:sz w:val="28"/>
        </w:rPr>
        <w:t xml:space="preserve">участвовать в обсуждении событий и личностей прошлого и современности, выявляя сходство и различие высказываемых оценок; </w:t>
      </w:r>
    </w:p>
    <w:p>
      <w:pPr>
        <w:spacing w:before="0" w:after="0" w:line="264"/>
        <w:ind w:firstLine="600"/>
        <w:jc w:val="both"/>
      </w:pPr>
      <w:r>
        <w:rPr>
          <w:rFonts w:ascii="Times New Roman" w:hAnsi="Times New Roman"/>
          <w:b w:val="false"/>
          <w:i w:val="false"/>
          <w:color w:val="000000"/>
          <w:sz w:val="28"/>
        </w:rPr>
        <w:t xml:space="preserve">излагать и аргументировать свою точку зрения в устном высказывании, письменном тексте; </w:t>
      </w:r>
    </w:p>
    <w:p>
      <w:pPr>
        <w:spacing w:before="0" w:after="0" w:line="264"/>
        <w:ind w:firstLine="600"/>
        <w:jc w:val="both"/>
      </w:pPr>
      <w:r>
        <w:rPr>
          <w:rFonts w:ascii="Times New Roman" w:hAnsi="Times New Roman"/>
          <w:b w:val="false"/>
          <w:i w:val="false"/>
          <w:color w:val="000000"/>
          <w:sz w:val="28"/>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pPr>
        <w:spacing w:before="0" w:after="0" w:line="264"/>
        <w:ind w:firstLine="600"/>
        <w:jc w:val="both"/>
      </w:pPr>
      <w:r>
        <w:rPr>
          <w:rFonts w:ascii="Times New Roman" w:hAnsi="Times New Roman"/>
          <w:b w:val="false"/>
          <w:i w:val="false"/>
          <w:color w:val="000000"/>
          <w:sz w:val="28"/>
        </w:rPr>
        <w:t>аргументированно вести диалог, уметь смягчать конфликтные ситуации.</w:t>
      </w:r>
    </w:p>
    <w:p>
      <w:pPr>
        <w:spacing w:before="0" w:after="0" w:line="264"/>
        <w:ind w:left="120"/>
        <w:jc w:val="both"/>
      </w:pPr>
    </w:p>
    <w:p>
      <w:pPr>
        <w:spacing w:before="0" w:after="0" w:line="264"/>
        <w:ind w:left="120"/>
        <w:jc w:val="both"/>
      </w:pPr>
      <w:r>
        <w:rPr>
          <w:rFonts w:ascii="Times New Roman" w:hAnsi="Times New Roman"/>
          <w:b/>
          <w:i w:val="false"/>
          <w:color w:val="000000"/>
          <w:sz w:val="28"/>
        </w:rPr>
        <w:t>Регулятивные универсальные учебные действия:</w:t>
      </w:r>
    </w:p>
    <w:p>
      <w:pPr>
        <w:spacing w:before="0" w:after="0" w:line="264"/>
        <w:ind w:firstLine="600"/>
        <w:jc w:val="both"/>
      </w:pPr>
      <w:r>
        <w:rPr>
          <w:rFonts w:ascii="Times New Roman" w:hAnsi="Times New Roman"/>
          <w:b w:val="false"/>
          <w:i w:val="false"/>
          <w:color w:val="000000"/>
          <w:sz w:val="28"/>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pPr>
        <w:spacing w:before="0" w:after="0" w:line="264"/>
        <w:ind w:firstLine="600"/>
        <w:jc w:val="both"/>
      </w:pPr>
      <w:r>
        <w:rPr>
          <w:rFonts w:ascii="Times New Roman" w:hAnsi="Times New Roman"/>
          <w:b w:val="false"/>
          <w:i w:val="false"/>
          <w:color w:val="000000"/>
          <w:sz w:val="28"/>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pPr>
        <w:spacing w:before="0" w:after="0" w:line="264"/>
        <w:ind w:firstLine="600"/>
        <w:jc w:val="both"/>
      </w:pPr>
      <w:r>
        <w:rPr>
          <w:rFonts w:ascii="Times New Roman" w:hAnsi="Times New Roman"/>
          <w:b w:val="false"/>
          <w:i w:val="false"/>
          <w:color w:val="000000"/>
          <w:sz w:val="28"/>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pPr>
        <w:spacing w:before="0" w:after="0" w:line="264"/>
        <w:ind w:left="120"/>
        <w:jc w:val="both"/>
      </w:pPr>
      <w:r>
        <w:rPr>
          <w:rFonts w:ascii="Times New Roman" w:hAnsi="Times New Roman"/>
          <w:b/>
          <w:i w:val="false"/>
          <w:color w:val="000000"/>
          <w:sz w:val="28"/>
        </w:rPr>
        <w:t>Совместная деятельность:</w:t>
      </w:r>
    </w:p>
    <w:p>
      <w:pPr>
        <w:spacing w:before="0" w:after="0" w:line="264"/>
        <w:ind w:firstLine="600"/>
        <w:jc w:val="both"/>
      </w:pPr>
      <w:r>
        <w:rPr>
          <w:rFonts w:ascii="Times New Roman" w:hAnsi="Times New Roman"/>
          <w:b w:val="false"/>
          <w:i w:val="false"/>
          <w:color w:val="000000"/>
          <w:sz w:val="28"/>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pPr>
        <w:spacing w:before="0" w:after="0" w:line="264"/>
        <w:ind w:firstLine="600"/>
        <w:jc w:val="both"/>
      </w:pPr>
      <w:r>
        <w:rPr>
          <w:rFonts w:ascii="Times New Roman" w:hAnsi="Times New Roman"/>
          <w:b w:val="false"/>
          <w:i w:val="false"/>
          <w:color w:val="000000"/>
          <w:sz w:val="28"/>
        </w:rPr>
        <w:t xml:space="preserve">планировать и осуществлять совместную работу, коллективные учебные проекты по истории, в том числе на региональном материале; </w:t>
      </w:r>
    </w:p>
    <w:p>
      <w:pPr>
        <w:spacing w:before="0" w:after="0" w:line="264"/>
        <w:ind w:firstLine="600"/>
        <w:jc w:val="both"/>
      </w:pPr>
      <w:r>
        <w:rPr>
          <w:rFonts w:ascii="Times New Roman" w:hAnsi="Times New Roman"/>
          <w:b w:val="false"/>
          <w:i w:val="false"/>
          <w:color w:val="000000"/>
          <w:sz w:val="28"/>
        </w:rPr>
        <w:t xml:space="preserve">определять свое участие в общей работе и координировать свои действия с другими членами команды; </w:t>
      </w:r>
    </w:p>
    <w:p>
      <w:pPr>
        <w:spacing w:before="0" w:after="0" w:line="264"/>
        <w:ind w:firstLine="600"/>
        <w:jc w:val="both"/>
      </w:pPr>
      <w:r>
        <w:rPr>
          <w:rFonts w:ascii="Times New Roman" w:hAnsi="Times New Roman"/>
          <w:b w:val="false"/>
          <w:i w:val="false"/>
          <w:color w:val="000000"/>
          <w:sz w:val="28"/>
        </w:rPr>
        <w:t xml:space="preserve">проявлять творчество и инициативу в индивидуальной и командной работе; </w:t>
      </w:r>
    </w:p>
    <w:p>
      <w:pPr>
        <w:spacing w:before="0" w:after="0" w:line="264"/>
        <w:ind w:firstLine="600"/>
        <w:jc w:val="both"/>
      </w:pPr>
      <w:r>
        <w:rPr>
          <w:rFonts w:ascii="Times New Roman" w:hAnsi="Times New Roman"/>
          <w:b w:val="false"/>
          <w:i w:val="false"/>
          <w:color w:val="000000"/>
          <w:sz w:val="28"/>
        </w:rPr>
        <w:t>оценивать полученные результаты и свой вклад в общую работу.</w:t>
      </w:r>
    </w:p>
    <w:p>
      <w:pPr>
        <w:spacing w:before="0" w:after="0" w:line="264"/>
        <w:ind w:left="120"/>
        <w:jc w:val="both"/>
      </w:pPr>
      <w:bookmarkStart w:name="_Toc142487932" w:id="16"/>
      <w:bookmarkEnd w:id="16"/>
    </w:p>
    <w:p>
      <w:pPr>
        <w:spacing w:before="0" w:after="0" w:line="264"/>
        <w:ind w:left="120"/>
        <w:jc w:val="both"/>
      </w:pPr>
    </w:p>
    <w:p>
      <w:pPr>
        <w:spacing w:before="0" w:after="0" w:line="264"/>
        <w:ind w:left="120"/>
        <w:jc w:val="both"/>
      </w:pPr>
      <w:r>
        <w:rPr>
          <w:rFonts w:ascii="Times New Roman" w:hAnsi="Times New Roman"/>
          <w:b/>
          <w:i w:val="false"/>
          <w:color w:val="000000"/>
          <w:sz w:val="28"/>
        </w:rPr>
        <w:t>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 xml:space="preserve">Предметные результаты освоения программы по истории на уровне </w:t>
      </w:r>
      <w:r>
        <w:rPr>
          <w:rFonts w:ascii="Times New Roman" w:hAnsi="Times New Roman"/>
          <w:b w:val="false"/>
          <w:i w:val="false"/>
          <w:color w:val="000000"/>
          <w:sz w:val="28"/>
        </w:rPr>
        <w:t>среднего</w:t>
      </w:r>
      <w:r>
        <w:rPr>
          <w:rFonts w:ascii="Times New Roman" w:hAnsi="Times New Roman"/>
          <w:b w:val="false"/>
          <w:i w:val="false"/>
          <w:color w:val="000000"/>
          <w:sz w:val="28"/>
        </w:rPr>
        <w:t xml:space="preserve"> общего образования </w:t>
      </w:r>
      <w:r>
        <w:rPr>
          <w:rFonts w:ascii="Times New Roman" w:hAnsi="Times New Roman"/>
          <w:b w:val="false"/>
          <w:i w:val="false"/>
          <w:color w:val="000000"/>
          <w:sz w:val="28"/>
        </w:rPr>
        <w:t>должны обеспечивать:</w:t>
      </w:r>
    </w:p>
    <w:p>
      <w:pPr>
        <w:spacing w:before="0" w:after="0" w:line="264"/>
        <w:ind w:firstLine="600"/>
        <w:jc w:val="both"/>
      </w:pPr>
      <w:r>
        <w:rPr>
          <w:rFonts w:ascii="Times New Roman" w:hAnsi="Times New Roman"/>
          <w:b w:val="false"/>
          <w:i w:val="false"/>
          <w:color w:val="000000"/>
          <w:sz w:val="28"/>
        </w:rPr>
        <w:t>1)</w:t>
      </w:r>
      <w:r>
        <w:rPr>
          <w:rFonts w:ascii="Times New Roman" w:hAnsi="Times New Roman"/>
          <w:b w:val="false"/>
          <w:i w:val="false"/>
          <w:color w:val="000000"/>
          <w:sz w:val="28"/>
        </w:rPr>
        <w:t xml:space="preserve"> </w:t>
      </w:r>
      <w:r>
        <w:rPr>
          <w:rFonts w:ascii="Times New Roman" w:hAnsi="Times New Roman"/>
          <w:b w:val="false"/>
          <w:i w:val="false"/>
          <w:color w:val="000000"/>
          <w:sz w:val="28"/>
        </w:rPr>
        <w:t>понимание значимости России в мировых политических и социально-экономических процессах ХХ – начала XXI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XXI в.; особенности развития культуры народов СССР (России);</w:t>
      </w:r>
    </w:p>
    <w:p>
      <w:pPr>
        <w:spacing w:before="0" w:after="0" w:line="264"/>
        <w:ind w:firstLine="600"/>
        <w:jc w:val="both"/>
      </w:pPr>
      <w:r>
        <w:rPr>
          <w:rFonts w:ascii="Times New Roman" w:hAnsi="Times New Roman"/>
          <w:b w:val="false"/>
          <w:i w:val="false"/>
          <w:color w:val="000000"/>
          <w:sz w:val="28"/>
        </w:rPr>
        <w:t>2)</w:t>
      </w:r>
      <w:r>
        <w:rPr>
          <w:rFonts w:ascii="Times New Roman" w:hAnsi="Times New Roman"/>
          <w:b w:val="false"/>
          <w:i w:val="false"/>
          <w:color w:val="000000"/>
          <w:sz w:val="28"/>
        </w:rPr>
        <w:t xml:space="preserve"> </w:t>
      </w:r>
      <w:r>
        <w:rPr>
          <w:rFonts w:ascii="Times New Roman" w:hAnsi="Times New Roman"/>
          <w:b w:val="false"/>
          <w:i w:val="false"/>
          <w:color w:val="000000"/>
          <w:sz w:val="28"/>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XXI в.;</w:t>
      </w:r>
    </w:p>
    <w:p>
      <w:pPr>
        <w:spacing w:before="0" w:after="0" w:line="264"/>
        <w:ind w:firstLine="600"/>
        <w:jc w:val="both"/>
      </w:pPr>
      <w:r>
        <w:rPr>
          <w:rFonts w:ascii="Times New Roman" w:hAnsi="Times New Roman"/>
          <w:b w:val="false"/>
          <w:i w:val="false"/>
          <w:color w:val="000000"/>
          <w:sz w:val="28"/>
        </w:rPr>
        <w:t>3)</w:t>
      </w:r>
      <w:r>
        <w:rPr>
          <w:rFonts w:ascii="Times New Roman" w:hAnsi="Times New Roman"/>
          <w:b w:val="false"/>
          <w:i w:val="false"/>
          <w:color w:val="000000"/>
          <w:sz w:val="28"/>
        </w:rPr>
        <w:t xml:space="preserve"> </w:t>
      </w:r>
      <w:r>
        <w:rPr>
          <w:rFonts w:ascii="Times New Roman" w:hAnsi="Times New Roman"/>
          <w:b w:val="false"/>
          <w:i w:val="false"/>
          <w:color w:val="000000"/>
          <w:sz w:val="28"/>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XXI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pPr>
        <w:spacing w:before="0" w:after="0" w:line="264"/>
        <w:ind w:firstLine="600"/>
        <w:jc w:val="both"/>
      </w:pPr>
      <w:r>
        <w:rPr>
          <w:rFonts w:ascii="Times New Roman" w:hAnsi="Times New Roman"/>
          <w:b w:val="false"/>
          <w:i w:val="false"/>
          <w:color w:val="000000"/>
          <w:sz w:val="28"/>
        </w:rPr>
        <w:t>4)</w:t>
      </w:r>
      <w:r>
        <w:rPr>
          <w:rFonts w:ascii="Times New Roman" w:hAnsi="Times New Roman"/>
          <w:b w:val="false"/>
          <w:i w:val="false"/>
          <w:color w:val="000000"/>
          <w:sz w:val="28"/>
        </w:rPr>
        <w:t xml:space="preserve"> </w:t>
      </w:r>
      <w:r>
        <w:rPr>
          <w:rFonts w:ascii="Times New Roman" w:hAnsi="Times New Roman"/>
          <w:b w:val="false"/>
          <w:i w:val="false"/>
          <w:color w:val="000000"/>
          <w:sz w:val="28"/>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pPr>
        <w:spacing w:before="0" w:after="0" w:line="264"/>
        <w:ind w:firstLine="600"/>
        <w:jc w:val="both"/>
      </w:pPr>
      <w:r>
        <w:rPr>
          <w:rFonts w:ascii="Times New Roman" w:hAnsi="Times New Roman"/>
          <w:b w:val="false"/>
          <w:i w:val="false"/>
          <w:color w:val="000000"/>
          <w:sz w:val="28"/>
        </w:rPr>
        <w:t>5)</w:t>
      </w:r>
      <w:r>
        <w:rPr>
          <w:rFonts w:ascii="Times New Roman" w:hAnsi="Times New Roman"/>
          <w:b w:val="false"/>
          <w:i w:val="false"/>
          <w:color w:val="000000"/>
          <w:sz w:val="28"/>
        </w:rPr>
        <w:t xml:space="preserve"> </w:t>
      </w:r>
      <w:r>
        <w:rPr>
          <w:rFonts w:ascii="Times New Roman" w:hAnsi="Times New Roman"/>
          <w:b w:val="false"/>
          <w:i w:val="false"/>
          <w:color w:val="000000"/>
          <w:sz w:val="28"/>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ХХ – начале XXI в.; определять современников исторических событий истории России и человечества в целом в ХХ – начале XXI в.;</w:t>
      </w:r>
    </w:p>
    <w:p>
      <w:pPr>
        <w:spacing w:before="0" w:after="0" w:line="264"/>
        <w:ind w:firstLine="600"/>
        <w:jc w:val="both"/>
      </w:pPr>
      <w:r>
        <w:rPr>
          <w:rFonts w:ascii="Times New Roman" w:hAnsi="Times New Roman"/>
          <w:b w:val="false"/>
          <w:i w:val="false"/>
          <w:color w:val="000000"/>
          <w:sz w:val="28"/>
        </w:rPr>
        <w:t>6)</w:t>
      </w:r>
      <w:r>
        <w:rPr>
          <w:rFonts w:ascii="Times New Roman" w:hAnsi="Times New Roman"/>
          <w:b w:val="false"/>
          <w:i w:val="false"/>
          <w:color w:val="000000"/>
          <w:sz w:val="28"/>
        </w:rPr>
        <w:t xml:space="preserve"> </w:t>
      </w:r>
      <w:r>
        <w:rPr>
          <w:rFonts w:ascii="Times New Roman" w:hAnsi="Times New Roman"/>
          <w:b w:val="false"/>
          <w:i w:val="false"/>
          <w:color w:val="000000"/>
          <w:sz w:val="28"/>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XXI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pPr>
        <w:spacing w:before="0" w:after="0" w:line="264"/>
        <w:ind w:firstLine="600"/>
        <w:jc w:val="both"/>
      </w:pPr>
      <w:r>
        <w:rPr>
          <w:rFonts w:ascii="Times New Roman" w:hAnsi="Times New Roman"/>
          <w:b w:val="false"/>
          <w:i w:val="false"/>
          <w:color w:val="000000"/>
          <w:sz w:val="28"/>
        </w:rPr>
        <w:t>7)</w:t>
      </w:r>
      <w:r>
        <w:rPr>
          <w:rFonts w:ascii="Times New Roman" w:hAnsi="Times New Roman"/>
          <w:b w:val="false"/>
          <w:i w:val="false"/>
          <w:color w:val="000000"/>
          <w:sz w:val="28"/>
        </w:rPr>
        <w:t xml:space="preserve"> </w:t>
      </w:r>
      <w:r>
        <w:rPr>
          <w:rFonts w:ascii="Times New Roman" w:hAnsi="Times New Roman"/>
          <w:b w:val="false"/>
          <w:i w:val="false"/>
          <w:color w:val="000000"/>
          <w:sz w:val="28"/>
        </w:rPr>
        <w:t>умение осуществлять с соблюдением правил информационной безопасности поиск исторической информации по истории России и зарубежных стран ХХ – начала XXI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pPr>
        <w:spacing w:before="0" w:after="0" w:line="264"/>
        <w:ind w:firstLine="600"/>
        <w:jc w:val="both"/>
      </w:pPr>
      <w:r>
        <w:rPr>
          <w:rFonts w:ascii="Times New Roman" w:hAnsi="Times New Roman"/>
          <w:b w:val="false"/>
          <w:i w:val="false"/>
          <w:color w:val="000000"/>
          <w:sz w:val="28"/>
        </w:rPr>
        <w:t>8)</w:t>
      </w:r>
      <w:r>
        <w:rPr>
          <w:rFonts w:ascii="Times New Roman" w:hAnsi="Times New Roman"/>
          <w:b w:val="false"/>
          <w:i w:val="false"/>
          <w:color w:val="000000"/>
          <w:sz w:val="28"/>
        </w:rPr>
        <w:t xml:space="preserve"> </w:t>
      </w:r>
      <w:r>
        <w:rPr>
          <w:rFonts w:ascii="Times New Roman" w:hAnsi="Times New Roman"/>
          <w:b w:val="false"/>
          <w:i w:val="false"/>
          <w:color w:val="000000"/>
          <w:sz w:val="28"/>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XXI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pPr>
        <w:spacing w:before="0" w:after="0" w:line="264"/>
        <w:ind w:firstLine="600"/>
        <w:jc w:val="both"/>
      </w:pPr>
      <w:r>
        <w:rPr>
          <w:rFonts w:ascii="Times New Roman" w:hAnsi="Times New Roman"/>
          <w:b w:val="false"/>
          <w:i w:val="false"/>
          <w:color w:val="000000"/>
          <w:sz w:val="28"/>
        </w:rPr>
        <w:t>9)</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pPr>
        <w:spacing w:before="0" w:after="0" w:line="264"/>
        <w:ind w:firstLine="600"/>
        <w:jc w:val="both"/>
      </w:pPr>
      <w:r>
        <w:rPr>
          <w:rFonts w:ascii="Times New Roman" w:hAnsi="Times New Roman"/>
          <w:b w:val="false"/>
          <w:i w:val="false"/>
          <w:color w:val="000000"/>
          <w:sz w:val="28"/>
        </w:rPr>
        <w:t>10)</w:t>
      </w:r>
      <w:r>
        <w:rPr>
          <w:rFonts w:ascii="Times New Roman" w:hAnsi="Times New Roman"/>
          <w:b w:val="false"/>
          <w:i w:val="false"/>
          <w:color w:val="000000"/>
          <w:sz w:val="28"/>
        </w:rPr>
        <w:t xml:space="preserve"> </w:t>
      </w:r>
      <w:r>
        <w:rPr>
          <w:rFonts w:ascii="Times New Roman" w:hAnsi="Times New Roman"/>
          <w:b w:val="false"/>
          <w:i w:val="false"/>
          <w:color w:val="000000"/>
          <w:sz w:val="28"/>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pPr>
        <w:spacing w:before="0" w:after="0" w:line="264"/>
        <w:ind w:firstLine="600"/>
        <w:jc w:val="both"/>
      </w:pPr>
      <w:r>
        <w:rPr>
          <w:rFonts w:ascii="Times New Roman" w:hAnsi="Times New Roman"/>
          <w:b w:val="false"/>
          <w:i w:val="false"/>
          <w:color w:val="000000"/>
          <w:sz w:val="28"/>
        </w:rPr>
        <w:t>11)</w:t>
      </w:r>
      <w:r>
        <w:rPr>
          <w:rFonts w:ascii="Times New Roman" w:hAnsi="Times New Roman"/>
          <w:b w:val="false"/>
          <w:i w:val="false"/>
          <w:color w:val="000000"/>
          <w:sz w:val="28"/>
        </w:rPr>
        <w:t xml:space="preserve"> </w:t>
      </w:r>
      <w:r>
        <w:rPr>
          <w:rFonts w:ascii="Times New Roman" w:hAnsi="Times New Roman"/>
          <w:b w:val="false"/>
          <w:i w:val="false"/>
          <w:color w:val="000000"/>
          <w:sz w:val="28"/>
        </w:rPr>
        <w:t>знание ключевых событий, основных дат и этапов истории России и мира в ХХ – начале XXI в.; выдающихся деятелей отечественной и всемирной истории; важнейших достижений культуры, ценностных ориентиров.</w:t>
      </w:r>
    </w:p>
    <w:p>
      <w:pPr>
        <w:spacing w:before="0" w:after="0" w:line="264"/>
        <w:ind w:firstLine="600"/>
        <w:jc w:val="both"/>
      </w:pPr>
      <w:r>
        <w:rPr>
          <w:rFonts w:ascii="Times New Roman" w:hAnsi="Times New Roman"/>
          <w:b w:val="false"/>
          <w:i w:val="false"/>
          <w:color w:val="000000"/>
          <w:sz w:val="28"/>
        </w:rPr>
        <w:t xml:space="preserve">Условием достижения каждого из предметных результатов изучения истории на уровне среднего общего образования является усвоение обучающимися знаний и формирование умений, которые составляют структуру предметного результата. </w:t>
      </w:r>
    </w:p>
    <w:p>
      <w:pPr>
        <w:spacing w:before="0" w:after="0" w:line="264"/>
        <w:ind w:firstLine="600"/>
        <w:jc w:val="both"/>
      </w:pPr>
      <w:r>
        <w:rPr>
          <w:rFonts w:ascii="Times New Roman" w:hAnsi="Times New Roman"/>
          <w:b w:val="false"/>
          <w:i w:val="false"/>
          <w:color w:val="000000"/>
          <w:sz w:val="28"/>
        </w:rPr>
        <w:t>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XXI в., но и к важнейшим событиям, явлениям, процессам истории нашей страны с древнейших времен до начала XX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 xml:space="preserve">К концу обучения </w:t>
      </w:r>
      <w:r>
        <w:rPr>
          <w:rFonts w:ascii="Times New Roman" w:hAnsi="Times New Roman"/>
          <w:b/>
          <w:i w:val="false"/>
          <w:color w:val="000000"/>
          <w:sz w:val="28"/>
        </w:rPr>
        <w:t>в 10 классе</w:t>
      </w:r>
      <w:r>
        <w:rPr>
          <w:rFonts w:ascii="Times New Roman" w:hAnsi="Times New Roman"/>
          <w:b w:val="false"/>
          <w:i w:val="false"/>
          <w:color w:val="000000"/>
          <w:sz w:val="28"/>
        </w:rPr>
        <w:t xml:space="preserve"> обучающийся получит следующие предметные результаты:</w:t>
      </w:r>
    </w:p>
    <w:p>
      <w:pPr>
        <w:spacing w:before="0" w:after="0" w:line="264"/>
        <w:ind w:firstLine="600"/>
        <w:jc w:val="both"/>
      </w:pPr>
      <w:r>
        <w:rPr>
          <w:rFonts w:ascii="Times New Roman" w:hAnsi="Times New Roman"/>
          <w:b w:val="false"/>
          <w:i w:val="false"/>
          <w:color w:val="000000"/>
          <w:sz w:val="28"/>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pPr>
        <w:spacing w:before="0" w:after="0" w:line="264"/>
        <w:ind w:firstLine="600"/>
        <w:jc w:val="both"/>
      </w:pPr>
      <w:r>
        <w:rPr>
          <w:rFonts w:ascii="Times New Roman" w:hAnsi="Times New Roman"/>
          <w:b w:val="false"/>
          <w:i w:val="false"/>
          <w:color w:val="000000"/>
          <w:sz w:val="28"/>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называть наиболее значимые события истории России 1914–1945 гг., объяснять их особую значимость для истории нашей страны;</w:t>
      </w:r>
    </w:p>
    <w:p>
      <w:pPr>
        <w:spacing w:before="0" w:after="0" w:line="264"/>
        <w:ind w:firstLine="600"/>
        <w:jc w:val="both"/>
      </w:pPr>
      <w:r>
        <w:rPr>
          <w:rFonts w:ascii="Times New Roman" w:hAnsi="Times New Roman"/>
          <w:b w:val="false"/>
          <w:i w:val="false"/>
          <w:color w:val="000000"/>
          <w:sz w:val="28"/>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pPr>
        <w:spacing w:before="0" w:after="0" w:line="264"/>
        <w:ind w:firstLine="600"/>
        <w:jc w:val="both"/>
      </w:pPr>
      <w:r>
        <w:rPr>
          <w:rFonts w:ascii="Times New Roman" w:hAnsi="Times New Roman"/>
          <w:b w:val="false"/>
          <w:i w:val="false"/>
          <w:color w:val="000000"/>
          <w:sz w:val="28"/>
        </w:rPr>
        <w:t>используя знания по истории России и всемирной истории 1914–1945 гг., выявлять попытки фальсификации истории;</w:t>
      </w:r>
    </w:p>
    <w:p>
      <w:pPr>
        <w:spacing w:before="0" w:after="0" w:line="264"/>
        <w:ind w:firstLine="600"/>
        <w:jc w:val="both"/>
      </w:pPr>
      <w:r>
        <w:rPr>
          <w:rFonts w:ascii="Times New Roman" w:hAnsi="Times New Roman"/>
          <w:b w:val="false"/>
          <w:i w:val="false"/>
          <w:color w:val="000000"/>
          <w:sz w:val="28"/>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pPr>
        <w:spacing w:before="0" w:after="0" w:line="264"/>
        <w:ind w:firstLine="600"/>
        <w:jc w:val="both"/>
      </w:pPr>
      <w:r>
        <w:rPr>
          <w:rFonts w:ascii="Times New Roman" w:hAnsi="Times New Roman"/>
          <w:b w:val="false"/>
          <w:i w:val="false"/>
          <w:color w:val="000000"/>
          <w:sz w:val="28"/>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называть имена наиболее выдающихся деятелей истории России 1914–1945 гг., события, процессы, в которых они участвовали;</w:t>
      </w:r>
    </w:p>
    <w:p>
      <w:pPr>
        <w:spacing w:before="0" w:after="0" w:line="264"/>
        <w:ind w:firstLine="600"/>
        <w:jc w:val="both"/>
      </w:pPr>
      <w:r>
        <w:rPr>
          <w:rFonts w:ascii="Times New Roman" w:hAnsi="Times New Roman"/>
          <w:b w:val="false"/>
          <w:i w:val="false"/>
          <w:color w:val="000000"/>
          <w:sz w:val="28"/>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pPr>
        <w:spacing w:before="0" w:after="0" w:line="264"/>
        <w:ind w:firstLine="600"/>
        <w:jc w:val="both"/>
      </w:pPr>
      <w:r>
        <w:rPr>
          <w:rFonts w:ascii="Times New Roman" w:hAnsi="Times New Roman"/>
          <w:b w:val="false"/>
          <w:i w:val="false"/>
          <w:color w:val="000000"/>
          <w:sz w:val="28"/>
        </w:rPr>
        <w:t>характеризовать значение и последствия событий 1914–1945 гг., в которых участвовали выдающиеся исторические личности, для истории России;</w:t>
      </w:r>
    </w:p>
    <w:p>
      <w:pPr>
        <w:spacing w:before="0" w:after="0" w:line="264"/>
        <w:ind w:firstLine="600"/>
        <w:jc w:val="both"/>
      </w:pPr>
      <w:r>
        <w:rPr>
          <w:rFonts w:ascii="Times New Roman" w:hAnsi="Times New Roman"/>
          <w:b w:val="false"/>
          <w:i w:val="false"/>
          <w:color w:val="000000"/>
          <w:sz w:val="28"/>
        </w:rPr>
        <w:t>определять и объяснять (аргументировать) свое отношение и оценку деятельности исторических личностей.</w:t>
      </w:r>
    </w:p>
    <w:p>
      <w:pPr>
        <w:spacing w:before="0" w:after="0" w:line="264"/>
        <w:ind w:firstLine="600"/>
        <w:jc w:val="both"/>
      </w:pPr>
      <w:r>
        <w:rPr>
          <w:rFonts w:ascii="Times New Roman" w:hAnsi="Times New Roman"/>
          <w:b w:val="false"/>
          <w:i w:val="false"/>
          <w:color w:val="000000"/>
          <w:sz w:val="28"/>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pPr>
        <w:spacing w:before="0" w:after="0" w:line="264"/>
        <w:ind w:firstLine="600"/>
        <w:jc w:val="both"/>
      </w:pPr>
      <w:r>
        <w:rPr>
          <w:rFonts w:ascii="Times New Roman" w:hAnsi="Times New Roman"/>
          <w:b w:val="false"/>
          <w:i w:val="false"/>
          <w:color w:val="000000"/>
          <w:sz w:val="28"/>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pPr>
        <w:spacing w:before="0" w:after="0" w:line="264"/>
        <w:ind w:firstLine="600"/>
        <w:jc w:val="both"/>
      </w:pPr>
      <w:r>
        <w:rPr>
          <w:rFonts w:ascii="Times New Roman" w:hAnsi="Times New Roman"/>
          <w:b w:val="false"/>
          <w:i w:val="false"/>
          <w:color w:val="000000"/>
          <w:sz w:val="28"/>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pPr>
        <w:spacing w:before="0" w:after="0" w:line="264"/>
        <w:ind w:firstLine="600"/>
        <w:jc w:val="both"/>
      </w:pPr>
      <w:r>
        <w:rPr>
          <w:rFonts w:ascii="Times New Roman" w:hAnsi="Times New Roman"/>
          <w:b w:val="false"/>
          <w:i w:val="false"/>
          <w:color w:val="000000"/>
          <w:sz w:val="28"/>
        </w:rPr>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pPr>
        <w:spacing w:before="0" w:after="0" w:line="264"/>
        <w:ind w:firstLine="600"/>
        <w:jc w:val="both"/>
      </w:pPr>
      <w:r>
        <w:rPr>
          <w:rFonts w:ascii="Times New Roman" w:hAnsi="Times New Roman"/>
          <w:b w:val="false"/>
          <w:i w:val="false"/>
          <w:color w:val="000000"/>
          <w:sz w:val="28"/>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pPr>
        <w:spacing w:before="0" w:after="0" w:line="264"/>
        <w:ind w:firstLine="600"/>
        <w:jc w:val="both"/>
      </w:pPr>
      <w:r>
        <w:rPr>
          <w:rFonts w:ascii="Times New Roman" w:hAnsi="Times New Roman"/>
          <w:b w:val="false"/>
          <w:i w:val="false"/>
          <w:color w:val="000000"/>
          <w:sz w:val="28"/>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pPr>
        <w:spacing w:before="0" w:after="0" w:line="264"/>
        <w:ind w:firstLine="600"/>
        <w:jc w:val="both"/>
      </w:pPr>
      <w:r>
        <w:rPr>
          <w:rFonts w:ascii="Times New Roman" w:hAnsi="Times New Roman"/>
          <w:b w:val="false"/>
          <w:i w:val="false"/>
          <w:color w:val="000000"/>
          <w:sz w:val="28"/>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pPr>
        <w:spacing w:before="0" w:after="0" w:line="264"/>
        <w:ind w:firstLine="600"/>
        <w:jc w:val="both"/>
      </w:pPr>
      <w:r>
        <w:rPr>
          <w:rFonts w:ascii="Times New Roman" w:hAnsi="Times New Roman"/>
          <w:b w:val="false"/>
          <w:i w:val="false"/>
          <w:color w:val="000000"/>
          <w:sz w:val="28"/>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pPr>
        <w:spacing w:before="0" w:after="0" w:line="264"/>
        <w:ind w:firstLine="600"/>
        <w:jc w:val="both"/>
      </w:pPr>
      <w:r>
        <w:rPr>
          <w:rFonts w:ascii="Times New Roman" w:hAnsi="Times New Roman"/>
          <w:b w:val="false"/>
          <w:i w:val="false"/>
          <w:color w:val="000000"/>
          <w:sz w:val="28"/>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называть характерные, существенные признаки событий, процессов, явлений истории России и всеобщей истории 1914–1945 гг.;</w:t>
      </w:r>
    </w:p>
    <w:p>
      <w:pPr>
        <w:spacing w:before="0" w:after="0" w:line="264"/>
        <w:ind w:firstLine="600"/>
        <w:jc w:val="both"/>
      </w:pPr>
      <w:r>
        <w:rPr>
          <w:rFonts w:ascii="Times New Roman" w:hAnsi="Times New Roman"/>
          <w:b w:val="false"/>
          <w:i w:val="false"/>
          <w:color w:val="000000"/>
          <w:sz w:val="28"/>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pPr>
        <w:spacing w:before="0" w:after="0" w:line="264"/>
        <w:ind w:firstLine="600"/>
        <w:jc w:val="both"/>
      </w:pPr>
      <w:r>
        <w:rPr>
          <w:rFonts w:ascii="Times New Roman" w:hAnsi="Times New Roman"/>
          <w:b w:val="false"/>
          <w:i w:val="false"/>
          <w:color w:val="000000"/>
          <w:sz w:val="28"/>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pPr>
        <w:spacing w:before="0" w:after="0" w:line="264"/>
        <w:ind w:firstLine="600"/>
        <w:jc w:val="both"/>
      </w:pPr>
      <w:r>
        <w:rPr>
          <w:rFonts w:ascii="Times New Roman" w:hAnsi="Times New Roman"/>
          <w:b w:val="false"/>
          <w:i w:val="false"/>
          <w:color w:val="000000"/>
          <w:sz w:val="28"/>
        </w:rPr>
        <w:t>обобщать историческую информацию по истории России и зарубежных стран 1914–1945 гг.;</w:t>
      </w:r>
    </w:p>
    <w:p>
      <w:pPr>
        <w:spacing w:before="0" w:after="0" w:line="264"/>
        <w:ind w:firstLine="600"/>
        <w:jc w:val="both"/>
      </w:pPr>
      <w:r>
        <w:rPr>
          <w:rFonts w:ascii="Times New Roman" w:hAnsi="Times New Roman"/>
          <w:b w:val="false"/>
          <w:i w:val="false"/>
          <w:color w:val="000000"/>
          <w:sz w:val="28"/>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pPr>
        <w:spacing w:before="0" w:after="0" w:line="264"/>
        <w:ind w:firstLine="600"/>
        <w:jc w:val="both"/>
      </w:pPr>
      <w:r>
        <w:rPr>
          <w:rFonts w:ascii="Times New Roman" w:hAnsi="Times New Roman"/>
          <w:b w:val="false"/>
          <w:i w:val="false"/>
          <w:color w:val="000000"/>
          <w:sz w:val="28"/>
        </w:rPr>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pPr>
        <w:spacing w:before="0" w:after="0" w:line="264"/>
        <w:ind w:firstLine="600"/>
        <w:jc w:val="both"/>
      </w:pPr>
      <w:r>
        <w:rPr>
          <w:rFonts w:ascii="Times New Roman" w:hAnsi="Times New Roman"/>
          <w:b w:val="false"/>
          <w:i w:val="false"/>
          <w:color w:val="000000"/>
          <w:sz w:val="28"/>
        </w:rPr>
        <w:t>на основе изучения исторического материала устанавливать исторические аналогии.</w:t>
      </w:r>
    </w:p>
    <w:p>
      <w:pPr>
        <w:spacing w:before="0" w:after="0" w:line="264"/>
        <w:ind w:firstLine="600"/>
        <w:jc w:val="both"/>
      </w:pPr>
      <w:r>
        <w:rPr>
          <w:rFonts w:ascii="Times New Roman" w:hAnsi="Times New Roman"/>
          <w:b w:val="false"/>
          <w:i w:val="false"/>
          <w:color w:val="000000"/>
          <w:sz w:val="28"/>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pPr>
        <w:spacing w:before="0" w:after="0" w:line="264"/>
        <w:ind w:firstLine="600"/>
        <w:jc w:val="both"/>
      </w:pPr>
      <w:r>
        <w:rPr>
          <w:rFonts w:ascii="Times New Roman" w:hAnsi="Times New Roman"/>
          <w:b w:val="false"/>
          <w:i w:val="false"/>
          <w:color w:val="000000"/>
          <w:sz w:val="28"/>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pPr>
        <w:spacing w:before="0" w:after="0" w:line="264"/>
        <w:ind w:firstLine="600"/>
        <w:jc w:val="both"/>
      </w:pPr>
      <w:r>
        <w:rPr>
          <w:rFonts w:ascii="Times New Roman" w:hAnsi="Times New Roman"/>
          <w:b w:val="false"/>
          <w:i w:val="false"/>
          <w:color w:val="000000"/>
          <w:sz w:val="28"/>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pPr>
        <w:spacing w:before="0" w:after="0" w:line="264"/>
        <w:ind w:firstLine="600"/>
        <w:jc w:val="both"/>
      </w:pPr>
      <w:r>
        <w:rPr>
          <w:rFonts w:ascii="Times New Roman" w:hAnsi="Times New Roman"/>
          <w:b w:val="false"/>
          <w:i w:val="false"/>
          <w:color w:val="000000"/>
          <w:sz w:val="28"/>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pPr>
        <w:spacing w:before="0" w:after="0" w:line="264"/>
        <w:ind w:firstLine="600"/>
        <w:jc w:val="both"/>
      </w:pPr>
      <w:r>
        <w:rPr>
          <w:rFonts w:ascii="Times New Roman" w:hAnsi="Times New Roman"/>
          <w:b w:val="false"/>
          <w:i w:val="false"/>
          <w:color w:val="000000"/>
          <w:sz w:val="28"/>
        </w:rPr>
        <w:t>соотносить события истории родного края, истории России и зарубежных стран 1914–1945 гг.;</w:t>
      </w:r>
    </w:p>
    <w:p>
      <w:pPr>
        <w:spacing w:before="0" w:after="0" w:line="264"/>
        <w:ind w:firstLine="600"/>
        <w:jc w:val="both"/>
      </w:pPr>
      <w:r>
        <w:rPr>
          <w:rFonts w:ascii="Times New Roman" w:hAnsi="Times New Roman"/>
          <w:b w:val="false"/>
          <w:i w:val="false"/>
          <w:color w:val="000000"/>
          <w:sz w:val="28"/>
        </w:rPr>
        <w:t>определять современников исторических событий, явлений, процессов истории России и человечества в целом 1914–1945 гг.</w:t>
      </w:r>
    </w:p>
    <w:p>
      <w:pPr>
        <w:spacing w:before="0" w:after="0" w:line="264"/>
        <w:ind w:firstLine="600"/>
        <w:jc w:val="both"/>
      </w:pPr>
      <w:r>
        <w:rPr>
          <w:rFonts w:ascii="Times New Roman" w:hAnsi="Times New Roman"/>
          <w:b w:val="false"/>
          <w:i w:val="false"/>
          <w:color w:val="000000"/>
          <w:sz w:val="28"/>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различать виды письменных исторических источников по истории России и всемирной истории 1914–1945 гг.;</w:t>
      </w:r>
    </w:p>
    <w:p>
      <w:pPr>
        <w:spacing w:before="0" w:after="0" w:line="264"/>
        <w:ind w:firstLine="600"/>
        <w:jc w:val="both"/>
      </w:pPr>
      <w:r>
        <w:rPr>
          <w:rFonts w:ascii="Times New Roman" w:hAnsi="Times New Roman"/>
          <w:b w:val="false"/>
          <w:i w:val="false"/>
          <w:color w:val="000000"/>
          <w:sz w:val="28"/>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pPr>
        <w:spacing w:before="0" w:after="0" w:line="264"/>
        <w:ind w:firstLine="600"/>
        <w:jc w:val="both"/>
      </w:pPr>
      <w:r>
        <w:rPr>
          <w:rFonts w:ascii="Times New Roman" w:hAnsi="Times New Roman"/>
          <w:b w:val="false"/>
          <w:i w:val="false"/>
          <w:color w:val="000000"/>
          <w:sz w:val="28"/>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pPr>
        <w:spacing w:before="0" w:after="0" w:line="264"/>
        <w:ind w:firstLine="600"/>
        <w:jc w:val="both"/>
      </w:pPr>
      <w:r>
        <w:rPr>
          <w:rFonts w:ascii="Times New Roman" w:hAnsi="Times New Roman"/>
          <w:b w:val="false"/>
          <w:i w:val="false"/>
          <w:color w:val="000000"/>
          <w:sz w:val="28"/>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pPr>
        <w:spacing w:before="0" w:after="0" w:line="264"/>
        <w:ind w:firstLine="600"/>
        <w:jc w:val="both"/>
      </w:pPr>
      <w:r>
        <w:rPr>
          <w:rFonts w:ascii="Times New Roman" w:hAnsi="Times New Roman"/>
          <w:b w:val="false"/>
          <w:i w:val="false"/>
          <w:color w:val="000000"/>
          <w:sz w:val="28"/>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pPr>
        <w:spacing w:before="0" w:after="0" w:line="264"/>
        <w:ind w:firstLine="600"/>
        <w:jc w:val="both"/>
      </w:pPr>
      <w:r>
        <w:rPr>
          <w:rFonts w:ascii="Times New Roman" w:hAnsi="Times New Roman"/>
          <w:b w:val="false"/>
          <w:i w:val="false"/>
          <w:color w:val="000000"/>
          <w:sz w:val="28"/>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pPr>
        <w:spacing w:before="0" w:after="0" w:line="264"/>
        <w:ind w:firstLine="600"/>
        <w:jc w:val="both"/>
      </w:pPr>
      <w:r>
        <w:rPr>
          <w:rFonts w:ascii="Times New Roman" w:hAnsi="Times New Roman"/>
          <w:b w:val="false"/>
          <w:i w:val="false"/>
          <w:color w:val="000000"/>
          <w:sz w:val="28"/>
        </w:rPr>
        <w:t>использовать исторические письменные источники при аргументации дискуссионных точек зрения;</w:t>
      </w:r>
    </w:p>
    <w:p>
      <w:pPr>
        <w:spacing w:before="0" w:after="0" w:line="264"/>
        <w:ind w:firstLine="600"/>
        <w:jc w:val="both"/>
      </w:pPr>
      <w:r>
        <w:rPr>
          <w:rFonts w:ascii="Times New Roman" w:hAnsi="Times New Roman"/>
          <w:b w:val="false"/>
          <w:i w:val="false"/>
          <w:color w:val="000000"/>
          <w:sz w:val="28"/>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pPr>
        <w:spacing w:before="0" w:after="0" w:line="264"/>
        <w:ind w:firstLine="600"/>
        <w:jc w:val="both"/>
      </w:pPr>
      <w:r>
        <w:rPr>
          <w:rFonts w:ascii="Times New Roman" w:hAnsi="Times New Roman"/>
          <w:b w:val="false"/>
          <w:i w:val="false"/>
          <w:color w:val="000000"/>
          <w:sz w:val="28"/>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pPr>
        <w:spacing w:before="0" w:after="0" w:line="264"/>
        <w:ind w:firstLine="600"/>
        <w:jc w:val="both"/>
      </w:pPr>
      <w:r>
        <w:rPr>
          <w:rFonts w:ascii="Times New Roman" w:hAnsi="Times New Roman"/>
          <w:b w:val="false"/>
          <w:i w:val="false"/>
          <w:color w:val="000000"/>
          <w:sz w:val="28"/>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знать и использовать правила информационной безопасности при поиске исторической информации;</w:t>
      </w:r>
    </w:p>
    <w:p>
      <w:pPr>
        <w:spacing w:before="0" w:after="0" w:line="264"/>
        <w:ind w:firstLine="600"/>
        <w:jc w:val="both"/>
      </w:pPr>
      <w:r>
        <w:rPr>
          <w:rFonts w:ascii="Times New Roman" w:hAnsi="Times New Roman"/>
          <w:b w:val="false"/>
          <w:i w:val="false"/>
          <w:color w:val="000000"/>
          <w:sz w:val="28"/>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pPr>
        <w:spacing w:before="0" w:after="0" w:line="264"/>
        <w:ind w:firstLine="600"/>
        <w:jc w:val="both"/>
      </w:pPr>
      <w:r>
        <w:rPr>
          <w:rFonts w:ascii="Times New Roman" w:hAnsi="Times New Roman"/>
          <w:b w:val="false"/>
          <w:i w:val="false"/>
          <w:color w:val="000000"/>
          <w:sz w:val="28"/>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pPr>
        <w:spacing w:before="0" w:after="0" w:line="264"/>
        <w:ind w:firstLine="600"/>
        <w:jc w:val="both"/>
      </w:pPr>
      <w:r>
        <w:rPr>
          <w:rFonts w:ascii="Times New Roman" w:hAnsi="Times New Roman"/>
          <w:b w:val="false"/>
          <w:i w:val="false"/>
          <w:color w:val="000000"/>
          <w:sz w:val="28"/>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pPr>
        <w:spacing w:before="0" w:after="0" w:line="264"/>
        <w:ind w:firstLine="600"/>
        <w:jc w:val="both"/>
      </w:pPr>
      <w:r>
        <w:rPr>
          <w:rFonts w:ascii="Times New Roman" w:hAnsi="Times New Roman"/>
          <w:b w:val="false"/>
          <w:i w:val="false"/>
          <w:color w:val="000000"/>
          <w:sz w:val="28"/>
        </w:rPr>
        <w:t>используя знания по истории, оценивать полноту и достоверность информации с точки зрения ее соответствия исторической действительности.</w:t>
      </w:r>
    </w:p>
    <w:p>
      <w:pPr>
        <w:spacing w:before="0" w:after="0" w:line="264"/>
        <w:ind w:firstLine="600"/>
        <w:jc w:val="both"/>
      </w:pPr>
      <w:r>
        <w:rPr>
          <w:rFonts w:ascii="Times New Roman" w:hAnsi="Times New Roman"/>
          <w:b w:val="false"/>
          <w:i w:val="false"/>
          <w:color w:val="000000"/>
          <w:sz w:val="28"/>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pPr>
        <w:spacing w:before="0" w:after="0" w:line="264"/>
        <w:ind w:firstLine="600"/>
        <w:jc w:val="both"/>
      </w:pPr>
      <w:r>
        <w:rPr>
          <w:rFonts w:ascii="Times New Roman" w:hAnsi="Times New Roman"/>
          <w:b w:val="false"/>
          <w:i w:val="false"/>
          <w:color w:val="000000"/>
          <w:sz w:val="28"/>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pPr>
        <w:spacing w:before="0" w:after="0" w:line="264"/>
        <w:ind w:firstLine="600"/>
        <w:jc w:val="both"/>
      </w:pPr>
      <w:r>
        <w:rPr>
          <w:rFonts w:ascii="Times New Roman" w:hAnsi="Times New Roman"/>
          <w:b w:val="false"/>
          <w:i w:val="false"/>
          <w:color w:val="000000"/>
          <w:sz w:val="28"/>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pPr>
        <w:spacing w:before="0" w:after="0" w:line="264"/>
        <w:ind w:firstLine="600"/>
        <w:jc w:val="both"/>
      </w:pPr>
      <w:r>
        <w:rPr>
          <w:rFonts w:ascii="Times New Roman" w:hAnsi="Times New Roman"/>
          <w:b w:val="false"/>
          <w:i w:val="false"/>
          <w:color w:val="000000"/>
          <w:sz w:val="28"/>
        </w:rPr>
        <w:t>привлекать контекстную информацию при работе с исторической картой и рассказывать об исторических событиях, используя историческую карту;</w:t>
      </w:r>
    </w:p>
    <w:p>
      <w:pPr>
        <w:spacing w:before="0" w:after="0" w:line="264"/>
        <w:ind w:firstLine="600"/>
        <w:jc w:val="both"/>
      </w:pPr>
      <w:r>
        <w:rPr>
          <w:rFonts w:ascii="Times New Roman" w:hAnsi="Times New Roman"/>
          <w:b w:val="false"/>
          <w:i w:val="false"/>
          <w:color w:val="000000"/>
          <w:sz w:val="28"/>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pPr>
        <w:spacing w:before="0" w:after="0" w:line="264"/>
        <w:ind w:firstLine="600"/>
        <w:jc w:val="both"/>
      </w:pPr>
      <w:r>
        <w:rPr>
          <w:rFonts w:ascii="Times New Roman" w:hAnsi="Times New Roman"/>
          <w:b w:val="false"/>
          <w:i w:val="false"/>
          <w:color w:val="000000"/>
          <w:sz w:val="28"/>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pPr>
        <w:spacing w:before="0" w:after="0" w:line="264"/>
        <w:ind w:firstLine="600"/>
        <w:jc w:val="both"/>
      </w:pPr>
      <w:r>
        <w:rPr>
          <w:rFonts w:ascii="Times New Roman" w:hAnsi="Times New Roman"/>
          <w:b w:val="false"/>
          <w:i w:val="false"/>
          <w:color w:val="000000"/>
          <w:sz w:val="28"/>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pPr>
        <w:spacing w:before="0" w:after="0" w:line="264"/>
        <w:ind w:firstLine="600"/>
        <w:jc w:val="both"/>
      </w:pPr>
      <w:r>
        <w:rPr>
          <w:rFonts w:ascii="Times New Roman" w:hAnsi="Times New Roman"/>
          <w:b w:val="false"/>
          <w:i w:val="false"/>
          <w:color w:val="000000"/>
          <w:sz w:val="28"/>
        </w:rPr>
        <w:t>определять события, явления, процессы, которым посвящены визуальные источники исторической информации;</w:t>
      </w:r>
    </w:p>
    <w:p>
      <w:pPr>
        <w:spacing w:before="0" w:after="0" w:line="264"/>
        <w:ind w:firstLine="600"/>
        <w:jc w:val="both"/>
      </w:pPr>
      <w:r>
        <w:rPr>
          <w:rFonts w:ascii="Times New Roman" w:hAnsi="Times New Roman"/>
          <w:b w:val="false"/>
          <w:i w:val="false"/>
          <w:color w:val="000000"/>
          <w:sz w:val="28"/>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pPr>
        <w:spacing w:before="0" w:after="0" w:line="264"/>
        <w:ind w:firstLine="600"/>
        <w:jc w:val="both"/>
      </w:pPr>
      <w:r>
        <w:rPr>
          <w:rFonts w:ascii="Times New Roman" w:hAnsi="Times New Roman"/>
          <w:b w:val="false"/>
          <w:i w:val="false"/>
          <w:color w:val="000000"/>
          <w:sz w:val="28"/>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pPr>
        <w:spacing w:before="0" w:after="0" w:line="264"/>
        <w:ind w:firstLine="600"/>
        <w:jc w:val="both"/>
      </w:pPr>
      <w:r>
        <w:rPr>
          <w:rFonts w:ascii="Times New Roman" w:hAnsi="Times New Roman"/>
          <w:b w:val="false"/>
          <w:i w:val="false"/>
          <w:color w:val="000000"/>
          <w:sz w:val="28"/>
        </w:rPr>
        <w:t>представлять историческую информацию в виде таблиц, графиков, схем, диаграмм;</w:t>
      </w:r>
    </w:p>
    <w:p>
      <w:pPr>
        <w:spacing w:before="0" w:after="0" w:line="264"/>
        <w:ind w:firstLine="600"/>
        <w:jc w:val="both"/>
      </w:pPr>
      <w:r>
        <w:rPr>
          <w:rFonts w:ascii="Times New Roman" w:hAnsi="Times New Roman"/>
          <w:b w:val="false"/>
          <w:i w:val="false"/>
          <w:color w:val="000000"/>
          <w:sz w:val="28"/>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pPr>
        <w:spacing w:before="0" w:after="0" w:line="264"/>
        <w:ind w:firstLine="600"/>
        <w:jc w:val="both"/>
      </w:pPr>
      <w:r>
        <w:rPr>
          <w:rFonts w:ascii="Times New Roman" w:hAnsi="Times New Roman"/>
          <w:b w:val="false"/>
          <w:i w:val="false"/>
          <w:color w:val="000000"/>
          <w:sz w:val="28"/>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pPr>
        <w:spacing w:before="0" w:after="0" w:line="264"/>
        <w:ind w:firstLine="600"/>
        <w:jc w:val="both"/>
      </w:pPr>
      <w:r>
        <w:rPr>
          <w:rFonts w:ascii="Times New Roman" w:hAnsi="Times New Roman"/>
          <w:b w:val="false"/>
          <w:i w:val="false"/>
          <w:color w:val="000000"/>
          <w:sz w:val="28"/>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pPr>
        <w:spacing w:before="0" w:after="0" w:line="264"/>
        <w:ind w:firstLine="600"/>
        <w:jc w:val="both"/>
      </w:pPr>
      <w:r>
        <w:rPr>
          <w:rFonts w:ascii="Times New Roman" w:hAnsi="Times New Roman"/>
          <w:b w:val="false"/>
          <w:i w:val="false"/>
          <w:color w:val="000000"/>
          <w:sz w:val="28"/>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pPr>
        <w:spacing w:before="0" w:after="0" w:line="264"/>
        <w:ind w:firstLine="600"/>
        <w:jc w:val="both"/>
      </w:pPr>
      <w:r>
        <w:rPr>
          <w:rFonts w:ascii="Times New Roman" w:hAnsi="Times New Roman"/>
          <w:b w:val="false"/>
          <w:i w:val="false"/>
          <w:color w:val="000000"/>
          <w:sz w:val="28"/>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pPr>
        <w:spacing w:before="0" w:after="0" w:line="264"/>
        <w:ind w:firstLine="600"/>
        <w:jc w:val="both"/>
      </w:pPr>
      <w:r>
        <w:rPr>
          <w:rFonts w:ascii="Times New Roman" w:hAnsi="Times New Roman"/>
          <w:b w:val="false"/>
          <w:i w:val="false"/>
          <w:color w:val="000000"/>
          <w:sz w:val="28"/>
        </w:rPr>
        <w:t>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pPr>
        <w:spacing w:before="0" w:after="0" w:line="264"/>
        <w:ind w:firstLine="600"/>
        <w:jc w:val="both"/>
      </w:pPr>
      <w:r>
        <w:rPr>
          <w:rFonts w:ascii="Times New Roman" w:hAnsi="Times New Roman"/>
          <w:b w:val="false"/>
          <w:i w:val="false"/>
          <w:color w:val="000000"/>
          <w:sz w:val="28"/>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pPr>
        <w:spacing w:before="0" w:after="0" w:line="264"/>
        <w:ind w:firstLine="600"/>
        <w:jc w:val="both"/>
      </w:pPr>
      <w:r>
        <w:rPr>
          <w:rFonts w:ascii="Times New Roman" w:hAnsi="Times New Roman"/>
          <w:b w:val="false"/>
          <w:i w:val="false"/>
          <w:color w:val="000000"/>
          <w:sz w:val="28"/>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pPr>
        <w:spacing w:before="0" w:after="0" w:line="264"/>
        <w:ind w:firstLine="600"/>
        <w:jc w:val="both"/>
      </w:pPr>
      <w:r>
        <w:rPr>
          <w:rFonts w:ascii="Times New Roman" w:hAnsi="Times New Roman"/>
          <w:b w:val="false"/>
          <w:i w:val="false"/>
          <w:color w:val="000000"/>
          <w:sz w:val="28"/>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pPr>
        <w:spacing w:before="0" w:after="0" w:line="264"/>
        <w:ind w:firstLine="600"/>
        <w:jc w:val="both"/>
      </w:pPr>
      <w:r>
        <w:rPr>
          <w:rFonts w:ascii="Times New Roman" w:hAnsi="Times New Roman"/>
          <w:b w:val="false"/>
          <w:i w:val="false"/>
          <w:color w:val="000000"/>
          <w:sz w:val="28"/>
        </w:rPr>
        <w:t>активно участвовать в дискуссиях, не допуская умаления подвига народа при защите Отечества.</w:t>
      </w:r>
    </w:p>
    <w:p>
      <w:pPr>
        <w:spacing w:before="0" w:after="0" w:line="264"/>
        <w:ind w:left="120"/>
        <w:jc w:val="both"/>
      </w:pPr>
      <w:r>
        <w:rPr>
          <w:rFonts w:ascii="Times New Roman" w:hAnsi="Times New Roman"/>
          <w:b w:val="false"/>
          <w:i w:val="false"/>
          <w:color w:val="000000"/>
          <w:sz w:val="28"/>
        </w:rPr>
        <w:t xml:space="preserve">К концу обучения </w:t>
      </w:r>
      <w:r>
        <w:rPr>
          <w:rFonts w:ascii="Times New Roman" w:hAnsi="Times New Roman"/>
          <w:b/>
          <w:i w:val="false"/>
          <w:color w:val="000000"/>
          <w:sz w:val="28"/>
        </w:rPr>
        <w:t>в 11 классе</w:t>
      </w:r>
      <w:r>
        <w:rPr>
          <w:rFonts w:ascii="Times New Roman" w:hAnsi="Times New Roman"/>
          <w:b w:val="false"/>
          <w:i w:val="false"/>
          <w:color w:val="000000"/>
          <w:sz w:val="28"/>
        </w:rPr>
        <w:t xml:space="preserve"> обучающийся получит следующие предметные результаты:</w:t>
      </w:r>
    </w:p>
    <w:p>
      <w:pPr>
        <w:spacing w:before="0" w:after="0" w:line="264"/>
        <w:ind w:firstLine="600"/>
        <w:jc w:val="both"/>
      </w:pPr>
      <w:r>
        <w:rPr>
          <w:rFonts w:ascii="Times New Roman" w:hAnsi="Times New Roman"/>
          <w:b w:val="false"/>
          <w:i w:val="false"/>
          <w:color w:val="000000"/>
          <w:sz w:val="28"/>
        </w:rPr>
        <w:t>Понимание значимости России в мировых политических и социально-экономических процессах в период с 1945 г. по начало ХХI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pPr>
        <w:spacing w:before="0" w:after="0" w:line="264"/>
        <w:ind w:firstLine="600"/>
        <w:jc w:val="both"/>
      </w:pPr>
      <w:r>
        <w:rPr>
          <w:rFonts w:ascii="Times New Roman" w:hAnsi="Times New Roman"/>
          <w:b w:val="false"/>
          <w:i w:val="false"/>
          <w:color w:val="000000"/>
          <w:sz w:val="28"/>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ХХI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называть наиболее значимые события истории России (1945 г. – начало ХХI в.), объяснять их особую значимость для истории нашей страны;</w:t>
      </w:r>
    </w:p>
    <w:p>
      <w:pPr>
        <w:spacing w:before="0" w:after="0" w:line="264"/>
        <w:ind w:firstLine="600"/>
        <w:jc w:val="both"/>
      </w:pPr>
      <w:r>
        <w:rPr>
          <w:rFonts w:ascii="Times New Roman" w:hAnsi="Times New Roman"/>
          <w:b w:val="false"/>
          <w:i w:val="false"/>
          <w:color w:val="000000"/>
          <w:sz w:val="28"/>
        </w:rPr>
        <w:t>определять и объяснять (аргументировать) свое отношение и оценку наиболее значительных событий, явлений, процессов истории России (1945 г. – начало ХХI в.), их значение для истории России и человечества в целом;</w:t>
      </w:r>
    </w:p>
    <w:p>
      <w:pPr>
        <w:spacing w:before="0" w:after="0" w:line="264"/>
        <w:ind w:firstLine="600"/>
        <w:jc w:val="both"/>
      </w:pPr>
      <w:r>
        <w:rPr>
          <w:rFonts w:ascii="Times New Roman" w:hAnsi="Times New Roman"/>
          <w:b w:val="false"/>
          <w:i w:val="false"/>
          <w:color w:val="000000"/>
          <w:sz w:val="28"/>
        </w:rPr>
        <w:t>используя знания по истории России и всеобщей истории (1945 г. – начало ХХI в.), выявлять попытки фальсификации истории;</w:t>
      </w:r>
    </w:p>
    <w:p>
      <w:pPr>
        <w:spacing w:before="0" w:after="0" w:line="264"/>
        <w:ind w:firstLine="600"/>
        <w:jc w:val="both"/>
      </w:pPr>
      <w:r>
        <w:rPr>
          <w:rFonts w:ascii="Times New Roman" w:hAnsi="Times New Roman"/>
          <w:b w:val="false"/>
          <w:i w:val="false"/>
          <w:color w:val="000000"/>
          <w:sz w:val="28"/>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ХХI в.).</w:t>
      </w:r>
    </w:p>
    <w:p>
      <w:pPr>
        <w:spacing w:before="0" w:after="0" w:line="264"/>
        <w:ind w:firstLine="600"/>
        <w:jc w:val="both"/>
      </w:pPr>
      <w:r>
        <w:rPr>
          <w:rFonts w:ascii="Times New Roman" w:hAnsi="Times New Roman"/>
          <w:b w:val="false"/>
          <w:i w:val="false"/>
          <w:color w:val="000000"/>
          <w:sz w:val="28"/>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ХХI в.</w:t>
      </w:r>
    </w:p>
    <w:p>
      <w:pPr>
        <w:spacing w:before="0" w:after="0" w:line="264"/>
        <w:ind w:firstLine="600"/>
        <w:jc w:val="both"/>
      </w:pPr>
      <w:r>
        <w:rPr>
          <w:rFonts w:ascii="Times New Roman" w:hAnsi="Times New Roman"/>
          <w:b w:val="false"/>
          <w:i w:val="false"/>
          <w:color w:val="000000"/>
          <w:sz w:val="28"/>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называть имена наиболее выдающихся деятелей истории России (1945 г. – начало ХХI в.), события, процессы, в которых они участвовали;</w:t>
      </w:r>
    </w:p>
    <w:p>
      <w:pPr>
        <w:spacing w:before="0" w:after="0" w:line="264"/>
        <w:ind w:firstLine="600"/>
        <w:jc w:val="both"/>
      </w:pPr>
      <w:r>
        <w:rPr>
          <w:rFonts w:ascii="Times New Roman" w:hAnsi="Times New Roman"/>
          <w:b w:val="false"/>
          <w:i w:val="false"/>
          <w:color w:val="000000"/>
          <w:sz w:val="28"/>
        </w:rPr>
        <w:t>характеризовать деятельность исторических личностей в рамках событий, процессов истории России (1945 г. – начало ХХI в.), оценивать значение их деятельности для истории нашей станы и человечества в целом;</w:t>
      </w:r>
    </w:p>
    <w:p>
      <w:pPr>
        <w:spacing w:before="0" w:after="0" w:line="264"/>
        <w:ind w:firstLine="600"/>
        <w:jc w:val="both"/>
      </w:pPr>
      <w:r>
        <w:rPr>
          <w:rFonts w:ascii="Times New Roman" w:hAnsi="Times New Roman"/>
          <w:b w:val="false"/>
          <w:i w:val="false"/>
          <w:color w:val="000000"/>
          <w:sz w:val="28"/>
        </w:rPr>
        <w:t>характеризовать значение и последствия событий, в которых участвовали выдающиеся исторические личности, для истории России (1945 г. – начало ХХI в.);</w:t>
      </w:r>
    </w:p>
    <w:p>
      <w:pPr>
        <w:spacing w:before="0" w:after="0" w:line="264"/>
        <w:ind w:firstLine="600"/>
        <w:jc w:val="both"/>
      </w:pPr>
      <w:r>
        <w:rPr>
          <w:rFonts w:ascii="Times New Roman" w:hAnsi="Times New Roman"/>
          <w:b w:val="false"/>
          <w:i w:val="false"/>
          <w:color w:val="000000"/>
          <w:sz w:val="28"/>
        </w:rPr>
        <w:t>определять и объяснять (аргументировать) свое отношение и оценку деятельности исторических личностей.</w:t>
      </w:r>
    </w:p>
    <w:p>
      <w:pPr>
        <w:spacing w:before="0" w:after="0" w:line="264"/>
        <w:ind w:firstLine="600"/>
        <w:jc w:val="both"/>
      </w:pPr>
      <w:r>
        <w:rPr>
          <w:rFonts w:ascii="Times New Roman" w:hAnsi="Times New Roman"/>
          <w:b w:val="false"/>
          <w:i w:val="false"/>
          <w:color w:val="000000"/>
          <w:sz w:val="28"/>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ХХI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объяснять смысл изученных (изучаемых) исторических понятий и терминов из истории России и всеобщей истории (1945 г. – начало ХХI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pPr>
        <w:spacing w:before="0" w:after="0" w:line="264"/>
        <w:ind w:firstLine="600"/>
        <w:jc w:val="both"/>
      </w:pPr>
      <w:r>
        <w:rPr>
          <w:rFonts w:ascii="Times New Roman" w:hAnsi="Times New Roman"/>
          <w:b w:val="false"/>
          <w:i w:val="false"/>
          <w:color w:val="000000"/>
          <w:sz w:val="28"/>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ХХI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pPr>
        <w:spacing w:before="0" w:after="0" w:line="264"/>
        <w:ind w:firstLine="600"/>
        <w:jc w:val="both"/>
      </w:pPr>
      <w:r>
        <w:rPr>
          <w:rFonts w:ascii="Times New Roman" w:hAnsi="Times New Roman"/>
          <w:b w:val="false"/>
          <w:i w:val="false"/>
          <w:color w:val="000000"/>
          <w:sz w:val="28"/>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pPr>
        <w:spacing w:before="0" w:after="0" w:line="264"/>
        <w:ind w:firstLine="600"/>
        <w:jc w:val="both"/>
      </w:pPr>
      <w:r>
        <w:rPr>
          <w:rFonts w:ascii="Times New Roman" w:hAnsi="Times New Roman"/>
          <w:b w:val="false"/>
          <w:i w:val="false"/>
          <w:color w:val="000000"/>
          <w:sz w:val="28"/>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pPr>
        <w:spacing w:before="0" w:after="0" w:line="264"/>
        <w:ind w:firstLine="600"/>
        <w:jc w:val="both"/>
      </w:pPr>
      <w:r>
        <w:rPr>
          <w:rFonts w:ascii="Times New Roman" w:hAnsi="Times New Roman"/>
          <w:b w:val="false"/>
          <w:i w:val="false"/>
          <w:color w:val="000000"/>
          <w:sz w:val="28"/>
        </w:rPr>
        <w:t>представлять результаты самостоятельного изучения исторической информации из истории России и всеобщей истории (1945 г. – начало ХХI в.) в форме сложного плана, конспекта, реферата;</w:t>
      </w:r>
    </w:p>
    <w:p>
      <w:pPr>
        <w:spacing w:before="0" w:after="0" w:line="264"/>
        <w:ind w:firstLine="600"/>
        <w:jc w:val="both"/>
      </w:pPr>
      <w:r>
        <w:rPr>
          <w:rFonts w:ascii="Times New Roman" w:hAnsi="Times New Roman"/>
          <w:b w:val="false"/>
          <w:i w:val="false"/>
          <w:color w:val="000000"/>
          <w:sz w:val="28"/>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ХХI в.);</w:t>
      </w:r>
    </w:p>
    <w:p>
      <w:pPr>
        <w:spacing w:before="0" w:after="0" w:line="264"/>
        <w:ind w:firstLine="600"/>
        <w:jc w:val="both"/>
      </w:pPr>
      <w:r>
        <w:rPr>
          <w:rFonts w:ascii="Times New Roman" w:hAnsi="Times New Roman"/>
          <w:b w:val="false"/>
          <w:i w:val="false"/>
          <w:color w:val="000000"/>
          <w:sz w:val="28"/>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pPr>
        <w:spacing w:before="0" w:after="0" w:line="264"/>
        <w:ind w:firstLine="600"/>
        <w:jc w:val="both"/>
      </w:pPr>
      <w:r>
        <w:rPr>
          <w:rFonts w:ascii="Times New Roman" w:hAnsi="Times New Roman"/>
          <w:b w:val="false"/>
          <w:i w:val="false"/>
          <w:color w:val="000000"/>
          <w:sz w:val="28"/>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ХХI в.); сравнивать предложенную аргументацию, выбирать наиболее аргументированную позицию.</w:t>
      </w:r>
    </w:p>
    <w:p>
      <w:pPr>
        <w:spacing w:before="0" w:after="0" w:line="264"/>
        <w:ind w:firstLine="600"/>
        <w:jc w:val="both"/>
      </w:pPr>
      <w:r>
        <w:rPr>
          <w:rFonts w:ascii="Times New Roman" w:hAnsi="Times New Roman"/>
          <w:b w:val="false"/>
          <w:i w:val="false"/>
          <w:color w:val="000000"/>
          <w:sz w:val="28"/>
        </w:rPr>
        <w:t>Умение выявлять существенные черты исторических событий, явлений, процессов в период с 1945 г. по начало ХХI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называть характерные, существенные признаки событий, процессов, явлений истории России и всеобщей истории (1945 г. – начало ХХI в.);</w:t>
      </w:r>
    </w:p>
    <w:p>
      <w:pPr>
        <w:spacing w:before="0" w:after="0" w:line="264"/>
        <w:ind w:firstLine="600"/>
        <w:jc w:val="both"/>
      </w:pPr>
      <w:r>
        <w:rPr>
          <w:rFonts w:ascii="Times New Roman" w:hAnsi="Times New Roman"/>
          <w:b w:val="false"/>
          <w:i w:val="false"/>
          <w:color w:val="000000"/>
          <w:sz w:val="28"/>
        </w:rPr>
        <w:t>различать в исторической информации из курсов истории России и зарубежных стран (1945 г. – начало ХХI в.) события, явления, процессы; факты и мнения, описания и объяснения, гипотезы и теории;</w:t>
      </w:r>
    </w:p>
    <w:p>
      <w:pPr>
        <w:spacing w:before="0" w:after="0" w:line="264"/>
        <w:ind w:firstLine="600"/>
        <w:jc w:val="both"/>
      </w:pPr>
      <w:r>
        <w:rPr>
          <w:rFonts w:ascii="Times New Roman" w:hAnsi="Times New Roman"/>
          <w:b w:val="false"/>
          <w:i w:val="false"/>
          <w:color w:val="000000"/>
          <w:sz w:val="28"/>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pPr>
        <w:spacing w:before="0" w:after="0" w:line="264"/>
        <w:ind w:firstLine="600"/>
        <w:jc w:val="both"/>
      </w:pPr>
      <w:r>
        <w:rPr>
          <w:rFonts w:ascii="Times New Roman" w:hAnsi="Times New Roman"/>
          <w:b w:val="false"/>
          <w:i w:val="false"/>
          <w:color w:val="000000"/>
          <w:sz w:val="28"/>
        </w:rPr>
        <w:t>обобщать историческую информацию по истории России и зарубежных стран (1945 г. – начало ХХI в.);</w:t>
      </w:r>
    </w:p>
    <w:p>
      <w:pPr>
        <w:spacing w:before="0" w:after="0" w:line="264"/>
        <w:ind w:firstLine="600"/>
        <w:jc w:val="both"/>
      </w:pPr>
      <w:r>
        <w:rPr>
          <w:rFonts w:ascii="Times New Roman" w:hAnsi="Times New Roman"/>
          <w:b w:val="false"/>
          <w:i w:val="false"/>
          <w:color w:val="000000"/>
          <w:sz w:val="28"/>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pPr>
        <w:spacing w:before="0" w:after="0" w:line="264"/>
        <w:ind w:firstLine="600"/>
        <w:jc w:val="both"/>
      </w:pPr>
      <w:r>
        <w:rPr>
          <w:rFonts w:ascii="Times New Roman" w:hAnsi="Times New Roman"/>
          <w:b w:val="false"/>
          <w:i w:val="false"/>
          <w:color w:val="000000"/>
          <w:sz w:val="28"/>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pPr>
        <w:spacing w:before="0" w:after="0" w:line="264"/>
        <w:ind w:firstLine="600"/>
        <w:jc w:val="both"/>
      </w:pPr>
      <w:r>
        <w:rPr>
          <w:rFonts w:ascii="Times New Roman" w:hAnsi="Times New Roman"/>
          <w:b w:val="false"/>
          <w:i w:val="false"/>
          <w:color w:val="000000"/>
          <w:sz w:val="28"/>
        </w:rPr>
        <w:t>на основе изучения исторического материала устанавливать исторические аналогии.</w:t>
      </w:r>
    </w:p>
    <w:p>
      <w:pPr>
        <w:spacing w:before="0" w:after="0" w:line="264"/>
        <w:ind w:firstLine="600"/>
        <w:jc w:val="both"/>
      </w:pPr>
      <w:r>
        <w:rPr>
          <w:rFonts w:ascii="Times New Roman" w:hAnsi="Times New Roman"/>
          <w:b w:val="false"/>
          <w:i w:val="false"/>
          <w:color w:val="000000"/>
          <w:sz w:val="28"/>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ХХI в.; определять современников исторических событий истории России и человечества в целом.</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на основе изученного материала по истории России и зарубежных стран (1945 г. – начало ХХI в.) определять (различать) причины, предпосылки, поводы, последствия, указывать итоги, значение исторических событий, явлений, процессов;</w:t>
      </w:r>
    </w:p>
    <w:p>
      <w:pPr>
        <w:spacing w:before="0" w:after="0" w:line="264"/>
        <w:ind w:firstLine="600"/>
        <w:jc w:val="both"/>
      </w:pPr>
      <w:r>
        <w:rPr>
          <w:rFonts w:ascii="Times New Roman" w:hAnsi="Times New Roman"/>
          <w:b w:val="false"/>
          <w:i w:val="false"/>
          <w:color w:val="000000"/>
          <w:sz w:val="28"/>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ХХI в.);</w:t>
      </w:r>
    </w:p>
    <w:p>
      <w:pPr>
        <w:spacing w:before="0" w:after="0" w:line="264"/>
        <w:ind w:firstLine="600"/>
        <w:jc w:val="both"/>
      </w:pPr>
      <w:r>
        <w:rPr>
          <w:rFonts w:ascii="Times New Roman" w:hAnsi="Times New Roman"/>
          <w:b w:val="false"/>
          <w:i w:val="false"/>
          <w:color w:val="000000"/>
          <w:sz w:val="28"/>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ХХI в.);</w:t>
      </w:r>
    </w:p>
    <w:p>
      <w:pPr>
        <w:spacing w:before="0" w:after="0" w:line="264"/>
        <w:ind w:firstLine="600"/>
        <w:jc w:val="both"/>
      </w:pPr>
      <w:r>
        <w:rPr>
          <w:rFonts w:ascii="Times New Roman" w:hAnsi="Times New Roman"/>
          <w:b w:val="false"/>
          <w:i w:val="false"/>
          <w:color w:val="000000"/>
          <w:sz w:val="28"/>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pPr>
        <w:spacing w:before="0" w:after="0" w:line="264"/>
        <w:ind w:firstLine="600"/>
        <w:jc w:val="both"/>
      </w:pPr>
      <w:r>
        <w:rPr>
          <w:rFonts w:ascii="Times New Roman" w:hAnsi="Times New Roman"/>
          <w:b w:val="false"/>
          <w:i w:val="false"/>
          <w:color w:val="000000"/>
          <w:sz w:val="28"/>
        </w:rPr>
        <w:t>соотносить события истории родного края, истории России и зарубежных стран (1945 г. – начало ХХI в.);</w:t>
      </w:r>
    </w:p>
    <w:p>
      <w:pPr>
        <w:spacing w:before="0" w:after="0" w:line="264"/>
        <w:ind w:firstLine="600"/>
        <w:jc w:val="both"/>
      </w:pPr>
      <w:r>
        <w:rPr>
          <w:rFonts w:ascii="Times New Roman" w:hAnsi="Times New Roman"/>
          <w:b w:val="false"/>
          <w:i w:val="false"/>
          <w:color w:val="000000"/>
          <w:sz w:val="28"/>
        </w:rPr>
        <w:t>определять современников исторических событий, явлений, процессов истории России и человечества в целом (1945 г. – начало ХХI в.).</w:t>
      </w:r>
    </w:p>
    <w:p>
      <w:pPr>
        <w:spacing w:before="0" w:after="0" w:line="264"/>
        <w:ind w:firstLine="600"/>
        <w:jc w:val="both"/>
      </w:pPr>
      <w:r>
        <w:rPr>
          <w:rFonts w:ascii="Times New Roman" w:hAnsi="Times New Roman"/>
          <w:b w:val="false"/>
          <w:i w:val="false"/>
          <w:color w:val="000000"/>
          <w:sz w:val="28"/>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ХХI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различать виды письменных исторических источников по истории России и всеобщей истории (1945 г. – начало ХХI в.);</w:t>
      </w:r>
    </w:p>
    <w:p>
      <w:pPr>
        <w:spacing w:before="0" w:after="0" w:line="264"/>
        <w:ind w:firstLine="600"/>
        <w:jc w:val="both"/>
      </w:pPr>
      <w:r>
        <w:rPr>
          <w:rFonts w:ascii="Times New Roman" w:hAnsi="Times New Roman"/>
          <w:b w:val="false"/>
          <w:i w:val="false"/>
          <w:color w:val="000000"/>
          <w:sz w:val="28"/>
        </w:rPr>
        <w:t>определять авторство письменного исторического источника по истории России и зарубежных стран (1945 г. – начало ХХI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pPr>
        <w:spacing w:before="0" w:after="0" w:line="264"/>
        <w:ind w:firstLine="600"/>
        <w:jc w:val="both"/>
      </w:pPr>
      <w:r>
        <w:rPr>
          <w:rFonts w:ascii="Times New Roman" w:hAnsi="Times New Roman"/>
          <w:b w:val="false"/>
          <w:i w:val="false"/>
          <w:color w:val="000000"/>
          <w:sz w:val="28"/>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ХХI в.);</w:t>
      </w:r>
    </w:p>
    <w:p>
      <w:pPr>
        <w:spacing w:before="0" w:after="0" w:line="264"/>
        <w:ind w:firstLine="600"/>
        <w:jc w:val="both"/>
      </w:pPr>
      <w:r>
        <w:rPr>
          <w:rFonts w:ascii="Times New Roman" w:hAnsi="Times New Roman"/>
          <w:b w:val="false"/>
          <w:i w:val="false"/>
          <w:color w:val="000000"/>
          <w:sz w:val="28"/>
        </w:rPr>
        <w:t>анализировать письменный исторический источник по истории России и зарубежных стран (1945 г. – начало ХХI в.)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pPr>
        <w:spacing w:before="0" w:after="0" w:line="264"/>
        <w:ind w:firstLine="600"/>
        <w:jc w:val="both"/>
      </w:pPr>
      <w:r>
        <w:rPr>
          <w:rFonts w:ascii="Times New Roman" w:hAnsi="Times New Roman"/>
          <w:b w:val="false"/>
          <w:i w:val="false"/>
          <w:color w:val="000000"/>
          <w:sz w:val="28"/>
        </w:rPr>
        <w:t>соотносить содержание исторического источника по истории России и зарубежных стран (1945 г. – начало ХХI в.) с учебным текстом, другими источниками исторической информации (в том числе исторической картой/схемой);</w:t>
      </w:r>
    </w:p>
    <w:p>
      <w:pPr>
        <w:spacing w:before="0" w:after="0" w:line="264"/>
        <w:ind w:firstLine="600"/>
        <w:jc w:val="both"/>
      </w:pPr>
      <w:r>
        <w:rPr>
          <w:rFonts w:ascii="Times New Roman" w:hAnsi="Times New Roman"/>
          <w:b w:val="false"/>
          <w:i w:val="false"/>
          <w:color w:val="000000"/>
          <w:sz w:val="28"/>
        </w:rPr>
        <w:t>сопоставлять, анализировать информацию из двух или более письменных исторических источников по истории России и зарубежных стран (1945 г. – начало ХХI в.), делать выводы;</w:t>
      </w:r>
    </w:p>
    <w:p>
      <w:pPr>
        <w:spacing w:before="0" w:after="0" w:line="264"/>
        <w:ind w:firstLine="600"/>
        <w:jc w:val="both"/>
      </w:pPr>
      <w:r>
        <w:rPr>
          <w:rFonts w:ascii="Times New Roman" w:hAnsi="Times New Roman"/>
          <w:b w:val="false"/>
          <w:i w:val="false"/>
          <w:color w:val="000000"/>
          <w:sz w:val="28"/>
        </w:rPr>
        <w:t>использовать исторические письменные источники при аргументации дискуссионных точек зрения;</w:t>
      </w:r>
    </w:p>
    <w:p>
      <w:pPr>
        <w:spacing w:before="0" w:after="0" w:line="264"/>
        <w:ind w:firstLine="600"/>
        <w:jc w:val="both"/>
      </w:pPr>
      <w:r>
        <w:rPr>
          <w:rFonts w:ascii="Times New Roman" w:hAnsi="Times New Roman"/>
          <w:b w:val="false"/>
          <w:i w:val="false"/>
          <w:color w:val="000000"/>
          <w:sz w:val="28"/>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pPr>
        <w:spacing w:before="0" w:after="0" w:line="264"/>
        <w:ind w:firstLine="600"/>
        <w:jc w:val="both"/>
      </w:pPr>
      <w:r>
        <w:rPr>
          <w:rFonts w:ascii="Times New Roman" w:hAnsi="Times New Roman"/>
          <w:b w:val="false"/>
          <w:i w:val="false"/>
          <w:color w:val="000000"/>
          <w:sz w:val="28"/>
        </w:rPr>
        <w:t>проводить атрибуцию визуальных и аудиовизуальных исторических источников по истории России и зарубежных стран (1945 г. – начало ХХI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pPr>
        <w:spacing w:before="0" w:after="0" w:line="264"/>
        <w:ind w:firstLine="600"/>
        <w:jc w:val="both"/>
      </w:pPr>
      <w:r>
        <w:rPr>
          <w:rFonts w:ascii="Times New Roman" w:hAnsi="Times New Roman"/>
          <w:b w:val="false"/>
          <w:i w:val="false"/>
          <w:color w:val="000000"/>
          <w:sz w:val="28"/>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ХХI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знать и использовать правила информационной безопасности при поиске исторической информации;</w:t>
      </w:r>
    </w:p>
    <w:p>
      <w:pPr>
        <w:spacing w:before="0" w:after="0" w:line="264"/>
        <w:ind w:firstLine="600"/>
        <w:jc w:val="both"/>
      </w:pPr>
      <w:r>
        <w:rPr>
          <w:rFonts w:ascii="Times New Roman" w:hAnsi="Times New Roman"/>
          <w:b w:val="false"/>
          <w:i w:val="false"/>
          <w:color w:val="000000"/>
          <w:sz w:val="28"/>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ХХI в.);</w:t>
      </w:r>
    </w:p>
    <w:p>
      <w:pPr>
        <w:spacing w:before="0" w:after="0" w:line="264"/>
        <w:ind w:firstLine="600"/>
        <w:jc w:val="both"/>
      </w:pPr>
      <w:r>
        <w:rPr>
          <w:rFonts w:ascii="Times New Roman" w:hAnsi="Times New Roman"/>
          <w:b w:val="false"/>
          <w:i w:val="false"/>
          <w:color w:val="000000"/>
          <w:sz w:val="28"/>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pPr>
        <w:spacing w:before="0" w:after="0" w:line="264"/>
        <w:ind w:firstLine="600"/>
        <w:jc w:val="both"/>
      </w:pPr>
      <w:r>
        <w:rPr>
          <w:rFonts w:ascii="Times New Roman" w:hAnsi="Times New Roman"/>
          <w:b w:val="false"/>
          <w:i w:val="false"/>
          <w:color w:val="000000"/>
          <w:sz w:val="28"/>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ХХI в.);</w:t>
      </w:r>
    </w:p>
    <w:p>
      <w:pPr>
        <w:spacing w:before="0" w:after="0" w:line="264"/>
        <w:ind w:firstLine="600"/>
        <w:jc w:val="both"/>
      </w:pPr>
      <w:r>
        <w:rPr>
          <w:rFonts w:ascii="Times New Roman" w:hAnsi="Times New Roman"/>
          <w:b w:val="false"/>
          <w:i w:val="false"/>
          <w:color w:val="000000"/>
          <w:sz w:val="28"/>
        </w:rPr>
        <w:t>используя знания по истории, оценивать полноту и достоверность информации с точки зрения ее соответствия исторической действительности.</w:t>
      </w:r>
    </w:p>
    <w:p>
      <w:pPr>
        <w:spacing w:before="0" w:after="0" w:line="264"/>
        <w:ind w:firstLine="600"/>
        <w:jc w:val="both"/>
      </w:pPr>
      <w:r>
        <w:rPr>
          <w:rFonts w:ascii="Times New Roman" w:hAnsi="Times New Roman"/>
          <w:b w:val="false"/>
          <w:i w:val="false"/>
          <w:color w:val="000000"/>
          <w:sz w:val="28"/>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ХХI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ХХI в.);</w:t>
      </w:r>
    </w:p>
    <w:p>
      <w:pPr>
        <w:spacing w:before="0" w:after="0" w:line="264"/>
        <w:ind w:firstLine="600"/>
        <w:jc w:val="both"/>
      </w:pPr>
      <w:r>
        <w:rPr>
          <w:rFonts w:ascii="Times New Roman" w:hAnsi="Times New Roman"/>
          <w:b w:val="false"/>
          <w:i w:val="false"/>
          <w:color w:val="000000"/>
          <w:sz w:val="28"/>
        </w:rPr>
        <w:t>отвечать на вопросы по содержанию текстового источника исторической информации по истории России и зарубежных стран (1945 г. – начало ХХI в.) и составлять на его основе план, таблицу, схему;</w:t>
      </w:r>
    </w:p>
    <w:p>
      <w:pPr>
        <w:spacing w:before="0" w:after="0" w:line="264"/>
        <w:ind w:firstLine="600"/>
        <w:jc w:val="both"/>
      </w:pPr>
      <w:r>
        <w:rPr>
          <w:rFonts w:ascii="Times New Roman" w:hAnsi="Times New Roman"/>
          <w:b w:val="false"/>
          <w:i w:val="false"/>
          <w:color w:val="000000"/>
          <w:sz w:val="28"/>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ХХI в.);</w:t>
      </w:r>
    </w:p>
    <w:p>
      <w:pPr>
        <w:spacing w:before="0" w:after="0" w:line="264"/>
        <w:ind w:firstLine="600"/>
        <w:jc w:val="both"/>
      </w:pPr>
      <w:r>
        <w:rPr>
          <w:rFonts w:ascii="Times New Roman" w:hAnsi="Times New Roman"/>
          <w:b w:val="false"/>
          <w:i w:val="false"/>
          <w:color w:val="000000"/>
          <w:sz w:val="28"/>
        </w:rPr>
        <w:t>привлекать контекстную информацию при работе с исторической картой и рассказывать об исторических событиях, используя историческую карту;</w:t>
      </w:r>
    </w:p>
    <w:p>
      <w:pPr>
        <w:spacing w:before="0" w:after="0" w:line="264"/>
        <w:ind w:firstLine="600"/>
        <w:jc w:val="both"/>
      </w:pPr>
      <w:r>
        <w:rPr>
          <w:rFonts w:ascii="Times New Roman" w:hAnsi="Times New Roman"/>
          <w:b w:val="false"/>
          <w:i w:val="false"/>
          <w:color w:val="000000"/>
          <w:sz w:val="28"/>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ХХI в.); оформлять результаты анализа исторической карты/схемы в виде таблицы, схемы; делать выводы;</w:t>
      </w:r>
    </w:p>
    <w:p>
      <w:pPr>
        <w:spacing w:before="0" w:after="0" w:line="264"/>
        <w:ind w:firstLine="600"/>
        <w:jc w:val="both"/>
      </w:pPr>
      <w:r>
        <w:rPr>
          <w:rFonts w:ascii="Times New Roman" w:hAnsi="Times New Roman"/>
          <w:b w:val="false"/>
          <w:i w:val="false"/>
          <w:color w:val="000000"/>
          <w:sz w:val="28"/>
        </w:rPr>
        <w:t>на основании информации, представленной на карте (схеме) по истории России и зарубежных стран (1945 г. – начало ХХI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pPr>
        <w:spacing w:before="0" w:after="0" w:line="264"/>
        <w:ind w:firstLine="600"/>
        <w:jc w:val="both"/>
      </w:pPr>
      <w:r>
        <w:rPr>
          <w:rFonts w:ascii="Times New Roman" w:hAnsi="Times New Roman"/>
          <w:b w:val="false"/>
          <w:i w:val="false"/>
          <w:color w:val="000000"/>
          <w:sz w:val="28"/>
        </w:rPr>
        <w:t>сопоставлять информацию, представленную на исторической карте (схеме) по истории России и зарубежных стран (1945 г. – начало ХХI в.), с информацией аутентичных исторических источников и источников исторической информации;</w:t>
      </w:r>
    </w:p>
    <w:p>
      <w:pPr>
        <w:spacing w:before="0" w:after="0" w:line="264"/>
        <w:ind w:firstLine="600"/>
        <w:jc w:val="both"/>
      </w:pPr>
      <w:r>
        <w:rPr>
          <w:rFonts w:ascii="Times New Roman" w:hAnsi="Times New Roman"/>
          <w:b w:val="false"/>
          <w:i w:val="false"/>
          <w:color w:val="000000"/>
          <w:sz w:val="28"/>
        </w:rPr>
        <w:t>определять события, явления, процессы, которым посвящены визуальные источники исторической информации;</w:t>
      </w:r>
    </w:p>
    <w:p>
      <w:pPr>
        <w:spacing w:before="0" w:after="0" w:line="264"/>
        <w:ind w:firstLine="600"/>
        <w:jc w:val="both"/>
      </w:pPr>
      <w:r>
        <w:rPr>
          <w:rFonts w:ascii="Times New Roman" w:hAnsi="Times New Roman"/>
          <w:b w:val="false"/>
          <w:i w:val="false"/>
          <w:color w:val="000000"/>
          <w:sz w:val="28"/>
        </w:rPr>
        <w:t>на основании визуальных источников исторической информации и статистической информации по истории России и зарубежных стран (1945 г. – начало ХХI в.) проводить сравнение исторических событий, явлений, процессов истории России и зарубежных стран;</w:t>
      </w:r>
    </w:p>
    <w:p>
      <w:pPr>
        <w:spacing w:before="0" w:after="0" w:line="264"/>
        <w:ind w:firstLine="600"/>
        <w:jc w:val="both"/>
      </w:pPr>
      <w:r>
        <w:rPr>
          <w:rFonts w:ascii="Times New Roman" w:hAnsi="Times New Roman"/>
          <w:b w:val="false"/>
          <w:i w:val="false"/>
          <w:color w:val="000000"/>
          <w:sz w:val="28"/>
        </w:rPr>
        <w:t>сопоставлять визуальные источники исторической информации по истории России и зарубежных стран (1945 г. – начало ХХI в.) с информацией из других исторических источников, делать выводы;</w:t>
      </w:r>
    </w:p>
    <w:p>
      <w:pPr>
        <w:spacing w:before="0" w:after="0" w:line="264"/>
        <w:ind w:firstLine="600"/>
        <w:jc w:val="both"/>
      </w:pPr>
      <w:r>
        <w:rPr>
          <w:rFonts w:ascii="Times New Roman" w:hAnsi="Times New Roman"/>
          <w:b w:val="false"/>
          <w:i w:val="false"/>
          <w:color w:val="000000"/>
          <w:sz w:val="28"/>
        </w:rPr>
        <w:t>представлять историческую информацию в виде таблиц, графиков, схем, диаграмм;</w:t>
      </w:r>
    </w:p>
    <w:p>
      <w:pPr>
        <w:spacing w:before="0" w:after="0" w:line="264"/>
        <w:ind w:firstLine="600"/>
        <w:jc w:val="both"/>
      </w:pPr>
      <w:r>
        <w:rPr>
          <w:rFonts w:ascii="Times New Roman" w:hAnsi="Times New Roman"/>
          <w:b w:val="false"/>
          <w:i w:val="false"/>
          <w:color w:val="000000"/>
          <w:sz w:val="28"/>
        </w:rPr>
        <w:t>использовать умения, приобретенные в процессе изучения истории, для участия в подготовке учебных проектов по истории России (1945 г. – начало ХХI в.), в том числе на региональном материале, с использованием ресурсов библиотек, музеев и других.</w:t>
      </w:r>
    </w:p>
    <w:p>
      <w:pPr>
        <w:spacing w:before="0" w:after="0" w:line="264"/>
        <w:ind w:firstLine="600"/>
        <w:jc w:val="both"/>
      </w:pPr>
      <w:r>
        <w:rPr>
          <w:rFonts w:ascii="Times New Roman" w:hAnsi="Times New Roman"/>
          <w:b w:val="false"/>
          <w:i w:val="false"/>
          <w:color w:val="000000"/>
          <w:sz w:val="28"/>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pPr>
        <w:spacing w:before="0" w:after="0" w:line="264"/>
        <w:ind w:firstLine="600"/>
        <w:jc w:val="both"/>
      </w:pPr>
      <w:r>
        <w:rPr>
          <w:rFonts w:ascii="Times New Roman" w:hAnsi="Times New Roman"/>
          <w:b w:val="false"/>
          <w:i w:val="false"/>
          <w:color w:val="000000"/>
          <w:sz w:val="28"/>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pPr>
        <w:spacing w:before="0" w:after="0" w:line="264"/>
        <w:ind w:firstLine="600"/>
        <w:jc w:val="both"/>
      </w:pPr>
      <w:r>
        <w:rPr>
          <w:rFonts w:ascii="Times New Roman" w:hAnsi="Times New Roman"/>
          <w:b w:val="false"/>
          <w:i w:val="false"/>
          <w:color w:val="000000"/>
          <w:sz w:val="28"/>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pPr>
        <w:spacing w:before="0" w:after="0" w:line="264"/>
        <w:ind w:firstLine="600"/>
        <w:jc w:val="both"/>
      </w:pPr>
      <w:r>
        <w:rPr>
          <w:rFonts w:ascii="Times New Roman" w:hAnsi="Times New Roman"/>
          <w:b w:val="false"/>
          <w:i w:val="false"/>
          <w:color w:val="000000"/>
          <w:sz w:val="28"/>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pPr>
        <w:spacing w:before="0" w:after="0" w:line="264"/>
        <w:ind w:firstLine="600"/>
        <w:jc w:val="both"/>
      </w:pPr>
      <w:r>
        <w:rPr>
          <w:rFonts w:ascii="Times New Roman" w:hAnsi="Times New Roman"/>
          <w:b w:val="false"/>
          <w:i w:val="false"/>
          <w:color w:val="000000"/>
          <w:sz w:val="28"/>
        </w:rPr>
        <w:t>участвовать в диалогическом и полилогическом общении, посвященном проблемам, связанным с историей России и зарубежных стран (1945 г. – начало ХХI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pPr>
        <w:spacing w:before="0" w:after="0" w:line="264"/>
        <w:ind w:firstLine="600"/>
        <w:jc w:val="both"/>
      </w:pPr>
      <w:r>
        <w:rPr>
          <w:rFonts w:ascii="Times New Roman" w:hAnsi="Times New Roman"/>
          <w:b w:val="false"/>
          <w:i w:val="false"/>
          <w:color w:val="000000"/>
          <w:sz w:val="28"/>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pPr>
        <w:spacing w:before="0" w:after="0" w:line="264"/>
        <w:ind w:firstLine="600"/>
        <w:jc w:val="both"/>
      </w:pPr>
      <w:r>
        <w:rPr>
          <w:rFonts w:ascii="Times New Roman" w:hAnsi="Times New Roman"/>
          <w:b w:val="false"/>
          <w:i w:val="false"/>
          <w:color w:val="000000"/>
          <w:sz w:val="28"/>
        </w:rPr>
        <w:t>Структура предметного результата включает следующий перечень знаний и умений:</w:t>
      </w:r>
    </w:p>
    <w:p>
      <w:pPr>
        <w:spacing w:before="0" w:after="0" w:line="264"/>
        <w:ind w:firstLine="600"/>
        <w:jc w:val="both"/>
      </w:pPr>
      <w:r>
        <w:rPr>
          <w:rFonts w:ascii="Times New Roman" w:hAnsi="Times New Roman"/>
          <w:b w:val="false"/>
          <w:i w:val="false"/>
          <w:color w:val="000000"/>
          <w:sz w:val="28"/>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ХХI в.), осознавать и понимать ценность сопричастности своей семьи к событиям, явлениям, процессам истории России;</w:t>
      </w:r>
    </w:p>
    <w:p>
      <w:pPr>
        <w:spacing w:before="0" w:after="0" w:line="264"/>
        <w:ind w:firstLine="600"/>
        <w:jc w:val="both"/>
      </w:pPr>
      <w:r>
        <w:rPr>
          <w:rFonts w:ascii="Times New Roman" w:hAnsi="Times New Roman"/>
          <w:b w:val="false"/>
          <w:i w:val="false"/>
          <w:color w:val="000000"/>
          <w:sz w:val="28"/>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ХХI в.);</w:t>
      </w:r>
    </w:p>
    <w:p>
      <w:pPr>
        <w:spacing w:before="0" w:after="0" w:line="264"/>
        <w:ind w:firstLine="600"/>
        <w:jc w:val="both"/>
      </w:pPr>
      <w:r>
        <w:rPr>
          <w:rFonts w:ascii="Times New Roman" w:hAnsi="Times New Roman"/>
          <w:b w:val="false"/>
          <w:i w:val="false"/>
          <w:color w:val="000000"/>
          <w:sz w:val="28"/>
        </w:rPr>
        <w:t>используя знания по истории России и зарубежных стран (1945 г. – начало ХХI в.), выявлять в исторической информации попытки фальсификации истории, приводить аргументы в защиту исторической правды;</w:t>
      </w:r>
    </w:p>
    <w:p>
      <w:pPr>
        <w:spacing w:before="0" w:after="0" w:line="264"/>
        <w:ind w:firstLine="600"/>
        <w:jc w:val="both"/>
      </w:pPr>
      <w:r>
        <w:rPr>
          <w:rFonts w:ascii="Times New Roman" w:hAnsi="Times New Roman"/>
          <w:b w:val="false"/>
          <w:i w:val="false"/>
          <w:color w:val="000000"/>
          <w:sz w:val="28"/>
        </w:rPr>
        <w:t>активно участвовать в дискуссиях, не допуская умаления подвига народа при защите Отечества.</w:t>
      </w:r>
    </w:p>
    <w:bookmarkStart w:name="block-63413935" w:id="17"/>
    <w:p>
      <w:pPr>
        <w:sectPr>
          <w:pgSz w:w="11906" w:h="16383" w:orient="portrait"/>
        </w:sectPr>
      </w:pPr>
    </w:p>
    <w:bookmarkEnd w:id="17"/>
    <w:bookmarkEnd w:id="14"/>
    <w:bookmarkStart w:name="block-63413931" w:id="18"/>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837"/>
        <w:gridCol w:w="2640"/>
        <w:gridCol w:w="1390"/>
        <w:gridCol w:w="2420"/>
        <w:gridCol w:w="2545"/>
        <w:gridCol w:w="3762"/>
      </w:tblGrid>
      <w:tr>
        <w:trPr>
          <w:trHeight w:val="300" w:hRule="atLeast"/>
          <w:trHeight w:val="144" w:hRule="atLeast"/>
        </w:trPr>
        <w:tc>
          <w:tcPr>
            <w:tcW w:w="58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0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3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127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7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8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Всеобщая история. 1914—1945 гг.</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Введение</w:t>
            </w:r>
          </w:p>
        </w:tc>
      </w:tr>
      <w:tr>
        <w:trPr>
          <w:trHeight w:val="55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https://m.edsoo.ru/3f6f6e16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Мир накануне и годы Первой мировой войны</w:t>
            </w:r>
          </w:p>
        </w:tc>
      </w:tr>
      <w:tr>
        <w:trPr>
          <w:trHeight w:val="82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накануне Первой мировой войны</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https://m.edsoo.ru/3f6f6e16</w:t>
              </w:r>
            </w:hyperlink>
          </w:p>
        </w:tc>
      </w:tr>
      <w:tr>
        <w:trPr>
          <w:trHeight w:val="82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Первая мировая война. 1914 – 1918 гг.</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https://m.edsoo.ru/3f6f6e16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Мир в 1918—1938 гг.</w:t>
            </w:r>
          </w:p>
        </w:tc>
      </w:tr>
      <w:tr>
        <w:trPr>
          <w:trHeight w:val="163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Распад империй и образование новых национальных государств в Европе</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https://m.edsoo.ru/3f6f6e16</w:t>
              </w:r>
            </w:hyperlink>
          </w:p>
        </w:tc>
      </w:tr>
      <w:tr>
        <w:trPr>
          <w:trHeight w:val="136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Версальско-Вашингтонская система международных отношений</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https://m.edsoo.ru/3f6f6e16</w:t>
              </w:r>
            </w:hyperlink>
          </w:p>
        </w:tc>
      </w:tr>
      <w:tr>
        <w:trPr>
          <w:trHeight w:val="82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Европы и Северной Америки в 1920-е гг.</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https://m.edsoo.ru/3f6f6e16</w:t>
              </w:r>
            </w:hyperlink>
          </w:p>
        </w:tc>
      </w:tr>
      <w:tr>
        <w:trPr>
          <w:trHeight w:val="136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Азии, Африки и Латинской Америки в 1918 – 1930 гг.</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https://m.edsoo.ru/3f6f6e16</w:t>
              </w:r>
            </w:hyperlink>
          </w:p>
        </w:tc>
      </w:tr>
      <w:tr>
        <w:trPr>
          <w:trHeight w:val="82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Международные отношения в 1930-е гг.</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https://m.edsoo.ru/3f6f6e16</w:t>
              </w:r>
            </w:hyperlink>
          </w:p>
        </w:tc>
      </w:tr>
      <w:tr>
        <w:trPr>
          <w:trHeight w:val="82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науки и культуры в 1914 – 1930-х гг.</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https://m.edsoo.ru/3f6f6e16</w:t>
              </w:r>
            </w:hyperlink>
          </w:p>
        </w:tc>
      </w:tr>
      <w:tr>
        <w:trPr>
          <w:trHeight w:val="109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по теме «Мир в 1918 – 1938 гг.»</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https://m.edsoo.ru/3f6f6e16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Вторая мировая война. 1939 – 1945 гг.</w:t>
            </w:r>
          </w:p>
        </w:tc>
      </w:tr>
      <w:tr>
        <w:trPr>
          <w:trHeight w:val="55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Начало Второй мировой войны</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https://m.edsoo.ru/3f6f6e16</w:t>
              </w:r>
            </w:hyperlink>
          </w:p>
        </w:tc>
      </w:tr>
      <w:tr>
        <w:trPr>
          <w:trHeight w:val="178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Коренной перелом. Окончание и важнейшие итоги Второй мировой войны</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https://m.edsoo.ru/3f6f6e16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Повторение и обобщение по курсу «Всеобщая история. 1914 – 1945 гг.»</w:t>
            </w:r>
          </w:p>
        </w:tc>
      </w:tr>
      <w:tr>
        <w:trPr>
          <w:trHeight w:val="136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по курсу «Всеобщая история. 1914 – 1945 гг.»</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https://m.edsoo.ru/3f6f6e16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История России. 1914—1945 годы</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Россия в 1914 – 1922 гг.</w:t>
            </w:r>
          </w:p>
        </w:tc>
      </w:tr>
      <w:tr>
        <w:trPr>
          <w:trHeight w:val="82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и мир накануне Первой мировой войны</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https://m.edsoo.ru/3f6f6e16</w:t>
              </w:r>
            </w:hyperlink>
          </w:p>
        </w:tc>
      </w:tr>
      <w:tr>
        <w:trPr>
          <w:trHeight w:val="55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в Первой мировой войне</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https://m.edsoo.ru/3f6f6e16</w:t>
              </w:r>
            </w:hyperlink>
          </w:p>
        </w:tc>
      </w:tr>
      <w:tr>
        <w:trPr>
          <w:trHeight w:val="82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Российская революция. Февраль 1917 г.</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https://m.edsoo.ru/3f6f6e16</w:t>
              </w:r>
            </w:hyperlink>
          </w:p>
        </w:tc>
      </w:tr>
      <w:tr>
        <w:trPr>
          <w:trHeight w:val="82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Российская революция. Октябрь 1917 г.</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https://m.edsoo.ru/3f6f6e16</w:t>
              </w:r>
            </w:hyperlink>
          </w:p>
        </w:tc>
      </w:tr>
      <w:tr>
        <w:trPr>
          <w:trHeight w:val="109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Первые революционные преобразования большевиков</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https://m.edsoo.ru/3f6f6e16</w:t>
              </w:r>
            </w:hyperlink>
          </w:p>
        </w:tc>
      </w:tr>
      <w:tr>
        <w:trPr>
          <w:trHeight w:val="55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Гражданская война</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https://m.edsoo.ru/3f6f6e16</w:t>
              </w:r>
            </w:hyperlink>
          </w:p>
        </w:tc>
      </w:tr>
      <w:tr>
        <w:trPr>
          <w:trHeight w:val="136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Революция и Гражданская война на национальных окраинах</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https://m.edsoo.ru/3f6f6e16</w:t>
              </w:r>
            </w:hyperlink>
          </w:p>
        </w:tc>
      </w:tr>
      <w:tr>
        <w:trPr>
          <w:trHeight w:val="109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Идеология и культура в годы Гражданской войны</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https://m.edsoo.ru/3f6f6e16</w:t>
              </w:r>
            </w:hyperlink>
          </w:p>
        </w:tc>
      </w:tr>
      <w:tr>
        <w:trPr>
          <w:trHeight w:val="55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в 1914 – 1922 гг.</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https://m.edsoo.ru/3f6f6e16</w:t>
              </w:r>
            </w:hyperlink>
          </w:p>
        </w:tc>
      </w:tr>
      <w:tr>
        <w:trPr>
          <w:trHeight w:val="109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по теме «Россия в 1914 – 1922 гг.»</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https://m.edsoo.ru/3f6f6e16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Советский Союз в 1920—1930-е гг.</w:t>
            </w:r>
          </w:p>
        </w:tc>
      </w:tr>
      <w:tr>
        <w:trPr>
          <w:trHeight w:val="55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СССР в 20-е годы</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https://m.edsoo.ru/3f6f6e16</w:t>
              </w:r>
            </w:hyperlink>
          </w:p>
        </w:tc>
      </w:tr>
      <w:tr>
        <w:trPr>
          <w:trHeight w:val="154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«Великий перелом». Индустриализация</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https://m.edsoo.ru/3f6f6e16</w:t>
              </w:r>
            </w:hyperlink>
          </w:p>
        </w:tc>
      </w:tr>
      <w:tr>
        <w:trPr>
          <w:trHeight w:val="82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Коллективизация сельского хозяйства</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https://m.edsoo.ru/3f6f6e16</w:t>
              </w:r>
            </w:hyperlink>
          </w:p>
        </w:tc>
      </w:tr>
      <w:tr>
        <w:trPr>
          <w:trHeight w:val="55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СССР в 30-е годы</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https://m.edsoo.ru/3f6f6e16</w:t>
              </w:r>
            </w:hyperlink>
          </w:p>
        </w:tc>
      </w:tr>
      <w:tr>
        <w:trPr>
          <w:trHeight w:val="55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в 1920 – 1930-е гг.</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https://m.edsoo.ru/3f6f6e16</w:t>
              </w:r>
            </w:hyperlink>
          </w:p>
        </w:tc>
      </w:tr>
      <w:tr>
        <w:trPr>
          <w:trHeight w:val="163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по разделу «Советский Союз в 1920 – 1930-е гг.»</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https://m.edsoo.ru/3f6f6e16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Великая Отечественная война. 1941—1945 гг.</w:t>
            </w:r>
          </w:p>
        </w:tc>
      </w:tr>
      <w:tr>
        <w:trPr>
          <w:trHeight w:val="55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Первый период войны</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https://m.edsoo.ru/3f6f6e16</w:t>
              </w:r>
            </w:hyperlink>
          </w:p>
        </w:tc>
      </w:tr>
      <w:tr>
        <w:trPr>
          <w:trHeight w:val="55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Коренной перелом в ходе войны</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https://m.edsoo.ru/3f6f6e16</w:t>
              </w:r>
            </w:hyperlink>
          </w:p>
        </w:tc>
      </w:tr>
      <w:tr>
        <w:trPr>
          <w:trHeight w:val="136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«Десять сталинских ударов» и изгнание врага с территории СССР</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https://m.edsoo.ru/3f6f6e16</w:t>
              </w:r>
            </w:hyperlink>
          </w:p>
        </w:tc>
      </w:tr>
      <w:tr>
        <w:trPr>
          <w:trHeight w:val="55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Наука и культура в годы войны</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https://m.edsoo.ru/3f6f6e16</w:t>
              </w:r>
            </w:hyperlink>
          </w:p>
        </w:tc>
      </w:tr>
      <w:tr>
        <w:trPr>
          <w:trHeight w:val="55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Окончание Второй мировой войны</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https://m.edsoo.ru/3f6f6e16</w:t>
              </w:r>
            </w:hyperlink>
          </w:p>
        </w:tc>
      </w:tr>
      <w:tr>
        <w:trPr>
          <w:trHeight w:val="55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в 1941 – 1945 гг.</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https://m.edsoo.ru/3f6f6e16</w:t>
              </w:r>
            </w:hyperlink>
          </w:p>
        </w:tc>
      </w:tr>
      <w:tr>
        <w:trPr>
          <w:trHeight w:val="1635" w:hRule="atLeast"/>
          <w:trHeight w:val="144" w:hRule="atLeast"/>
        </w:trPr>
        <w:tc>
          <w:tcPr>
            <w:tcW w:w="5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по теме «Великая Отечественная война 1941 – 1945 гг.»</w:t>
            </w:r>
          </w:p>
        </w:tc>
        <w:tc>
          <w:tcPr>
            <w:tcW w:w="9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4" w:type="dxa"/>
            <w:tcBorders/>
            <w:tcMar>
              <w:top w:w="50" w:type="dxa"/>
              <w:left w:w="100" w:type="dxa"/>
            </w:tcMar>
            <w:vAlign w:val="center"/>
          </w:tcPr>
          <w:p>
            <w:pPr>
              <w:spacing w:before="0" w:after="0" w:line="276"/>
              <w:ind w:left="135"/>
              <w:jc w:val="center"/>
            </w:pPr>
          </w:p>
        </w:tc>
        <w:tc>
          <w:tcPr>
            <w:tcW w:w="1781" w:type="dxa"/>
            <w:tcBorders/>
            <w:tcMar>
              <w:top w:w="50" w:type="dxa"/>
              <w:left w:w="100" w:type="dxa"/>
            </w:tcMar>
            <w:vAlign w:val="center"/>
          </w:tcPr>
          <w:p>
            <w:pPr>
              <w:spacing w:before="0" w:after="0" w:line="276"/>
              <w:ind w:left="135"/>
              <w:jc w:val="center"/>
            </w:pPr>
          </w:p>
        </w:tc>
        <w:tc>
          <w:tcPr>
            <w:tcW w:w="26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https://m.edsoo.ru/3f6f6e16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6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33"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756"/>
        <w:gridCol w:w="2240"/>
        <w:gridCol w:w="1469"/>
        <w:gridCol w:w="2513"/>
        <w:gridCol w:w="2631"/>
        <w:gridCol w:w="3985"/>
      </w:tblGrid>
      <w:tr>
        <w:trPr>
          <w:trHeight w:val="300" w:hRule="atLeast"/>
          <w:trHeight w:val="144" w:hRule="atLeast"/>
        </w:trPr>
        <w:tc>
          <w:tcPr>
            <w:tcW w:w="52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46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5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4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Всеобщая история. 1945 год — начало XXI века</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Введение. Мир во второй половине XX в. – начале XXI в.</w:t>
            </w:r>
          </w:p>
        </w:tc>
      </w:tr>
      <w:tr>
        <w:trPr>
          <w:trHeight w:val="2040"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 Мир во второй половине XX в. – начале XXI в.</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https://m.edsoo.ru/38e9087b</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США и страны Европы во второй половине XX в. – начале XXI в.</w:t>
            </w:r>
          </w:p>
        </w:tc>
      </w:tr>
      <w:tr>
        <w:trPr>
          <w:trHeight w:val="163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США и страны Западной Европы во второй половине ХХ – начале XXI вв.</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https://m.edsoo.ru/38e9087b</w:t>
              </w:r>
            </w:hyperlink>
          </w:p>
        </w:tc>
      </w:tr>
      <w:tr>
        <w:trPr>
          <w:trHeight w:val="190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Центральной и Восточной Европы во второй половине ХХ – начале ХХI в.</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https://m.edsoo.ru/38e9087b</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Страны Азии, Африки и Латинской Америки во второй половине ХХ в. - начале XXI в.</w:t>
            </w:r>
          </w:p>
        </w:tc>
      </w:tr>
      <w:tr>
        <w:trPr>
          <w:trHeight w:val="109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Азии во второй половине ХХ в. – начале ХХI в.</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https://m.edsoo.ru/38e9087b</w:t>
              </w:r>
            </w:hyperlink>
          </w:p>
        </w:tc>
      </w:tr>
      <w:tr>
        <w:trPr>
          <w:trHeight w:val="190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Ближнего и Среднего Востока во второй половине ХХ в. – начале ХХI в.</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https://m.edsoo.ru/38e9087b</w:t>
              </w:r>
            </w:hyperlink>
          </w:p>
        </w:tc>
      </w:tr>
      <w:tr>
        <w:trPr>
          <w:trHeight w:val="190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Тропической и Южной Африки. Освобождение от колониальной зависимости</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https://m.edsoo.ru/38e9087b</w:t>
              </w:r>
            </w:hyperlink>
          </w:p>
        </w:tc>
      </w:tr>
      <w:tr>
        <w:trPr>
          <w:trHeight w:val="163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Латинской Америки во второй половине ХХ – начале ХХI в.</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https://m.edsoo.ru/38e9087b</w:t>
              </w:r>
            </w:hyperlink>
          </w:p>
        </w:tc>
      </w:tr>
      <w:tr>
        <w:trPr>
          <w:trHeight w:val="3720"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по разделу «Страны Азии, Африки и Латинской Америки во второй половине ХХ в. - начале XXI в.»</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https://m.edsoo.ru/38e9087b</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Международные отношения во второй половине ХХ – начале ХХI в.</w:t>
            </w:r>
          </w:p>
        </w:tc>
      </w:tr>
      <w:tr>
        <w:trPr>
          <w:trHeight w:val="136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Международные отношения в конце 1940-е – конце 1980-х гг.</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https://m.edsoo.ru/38e9087b</w:t>
              </w:r>
            </w:hyperlink>
          </w:p>
        </w:tc>
      </w:tr>
      <w:tr>
        <w:trPr>
          <w:trHeight w:val="109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Международные отношения в 1990-е – 2023 г.</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https://m.edsoo.ru/38e9087b</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Наука и культура во второй половине ХХ в. – начале ХХI в.</w:t>
            </w:r>
          </w:p>
        </w:tc>
      </w:tr>
      <w:tr>
        <w:trPr>
          <w:trHeight w:val="136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Наука и культура во второй половине ХХ в. – начале ХХI в.</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https://m.edsoo.ru/38e9087b</w:t>
              </w:r>
            </w:hyperlink>
          </w:p>
        </w:tc>
      </w:tr>
      <w:tr>
        <w:trPr>
          <w:trHeight w:val="82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Глобальные проблемы современности</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https://m.edsoo.ru/38e9087b</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6.</w:t>
            </w:r>
            <w:r>
              <w:rPr>
                <w:rFonts w:ascii="Times New Roman" w:hAnsi="Times New Roman"/>
                <w:b w:val="false"/>
                <w:i w:val="false"/>
                <w:color w:val="000000"/>
                <w:sz w:val="24"/>
              </w:rPr>
              <w:t xml:space="preserve"> </w:t>
            </w:r>
            <w:r>
              <w:rPr>
                <w:rFonts w:ascii="Times New Roman" w:hAnsi="Times New Roman"/>
                <w:b/>
                <w:i w:val="false"/>
                <w:color w:val="000000"/>
                <w:sz w:val="24"/>
              </w:rPr>
              <w:t>Повторение и обобщение по курсу «Всеобщая история. 1945 год — начало XXI века»</w:t>
            </w:r>
          </w:p>
        </w:tc>
      </w:tr>
      <w:tr>
        <w:trPr>
          <w:trHeight w:val="190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по курсу «Всеобщая история. 1945 год — начало XXI века»</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https://m.edsoo.ru/38e9087b</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История России. 1945 год – начало ХХI века</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Введение</w:t>
            </w:r>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https://m.edsoo.ru/38e9087b</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СССР в 1945 – 1991 гг.</w:t>
            </w:r>
          </w:p>
        </w:tc>
      </w:tr>
      <w:tr>
        <w:trPr>
          <w:trHeight w:val="82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СССР в послевоенные годы</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https://m.edsoo.ru/38e9087b</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СССР в 1953 – 1964 гг.</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https://m.edsoo.ru/38e9087b</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СССР в 1964 - 1985 гг.</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https://m.edsoo.ru/38e9087b</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СССР в 1985 – 1991 гг.</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https://m.edsoo.ru/38e9087b</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в 1945 – 1991 гг.</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https://m.edsoo.ru/38e9087b</w:t>
              </w:r>
            </w:hyperlink>
          </w:p>
        </w:tc>
      </w:tr>
      <w:tr>
        <w:trPr>
          <w:trHeight w:val="133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«СССР в 1964 – 1991 гг.»</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https://m.edsoo.ru/38e9087b</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26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Российская Федерация в 1992 – начале 2020-х гг.</w:t>
            </w:r>
          </w:p>
        </w:tc>
      </w:tr>
      <w:tr>
        <w:trPr>
          <w:trHeight w:val="82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Российская Федерация в 1990-е гг.</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https://m.edsoo.ru/38e9087b</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в ХХI веке</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https://m.edsoo.ru/38e9087b</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в 1992 - 2022 гг.</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https://m.edsoo.ru/38e9087b</w:t>
              </w:r>
            </w:hyperlink>
          </w:p>
        </w:tc>
      </w:tr>
      <w:tr>
        <w:trPr>
          <w:trHeight w:val="190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по теме «Российская Федерация в 1992 – начале 2020-х гг.»</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https://m.edsoo.ru/38e9087b</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Итоговое обобщение</w:t>
            </w:r>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Итоговое обобщение</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https://m.edsoo.ru/38e9087b</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7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4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89" w:type="dxa"/>
            <w:tcBorders/>
            <w:tcMar>
              <w:top w:w="50" w:type="dxa"/>
              <w:left w:w="100" w:type="dxa"/>
            </w:tcMar>
            <w:vAlign w:val="center"/>
          </w:tcPr>
          <w:p>
            <w:pPr>
              <w:jc w:val="left"/>
            </w:pPr>
          </w:p>
        </w:tc>
      </w:tr>
    </w:tbl>
    <w:p>
      <w:pPr>
        <w:sectPr>
          <w:pgSz w:w="16383" w:h="11906" w:orient="landscape"/>
        </w:sectPr>
      </w:pPr>
    </w:p>
    <w:bookmarkStart w:name="block-63413931" w:id="19"/>
    <w:p>
      <w:pPr>
        <w:sectPr>
          <w:pgSz w:w="16383" w:h="11906" w:orient="landscape"/>
        </w:sectPr>
      </w:pPr>
    </w:p>
    <w:bookmarkEnd w:id="19"/>
    <w:bookmarkEnd w:id="18"/>
    <w:bookmarkStart w:name="block-63413934" w:id="20"/>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564"/>
        <w:gridCol w:w="2640"/>
        <w:gridCol w:w="1228"/>
        <w:gridCol w:w="2232"/>
        <w:gridCol w:w="2370"/>
        <w:gridCol w:w="1687"/>
        <w:gridCol w:w="2873"/>
      </w:tblGrid>
      <w:tr>
        <w:trPr>
          <w:trHeight w:val="300" w:hRule="atLeast"/>
          <w:trHeight w:val="144" w:hRule="atLeast"/>
        </w:trPr>
        <w:tc>
          <w:tcPr>
            <w:tcW w:w="39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0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8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201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5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6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5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 во Всеобщую историю начала ХХ в.</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https://m.edsoo.ru/72adbc56</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накануне Первой мировой войны</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https://m.edsoo.ru/fd2cf918</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Первая мировая война. 1914 – 1918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https://m.edsoo.ru/d94f9476</w:t>
              </w:r>
            </w:hyperlink>
          </w:p>
        </w:tc>
      </w:tr>
      <w:tr>
        <w:trPr>
          <w:trHeight w:val="163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«Мир накануне и в годы Первой Мировой войны»</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https://m.edsoo.ru/0fee764e</w:t>
              </w:r>
            </w:hyperlink>
          </w:p>
        </w:tc>
      </w:tr>
      <w:tr>
        <w:trPr>
          <w:trHeight w:val="220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Распад империй и образование новых национальных государств в Европе</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https://m.edsoo.ru/12a995b4</w:t>
              </w:r>
            </w:hyperlink>
          </w:p>
        </w:tc>
      </w:tr>
      <w:tr>
        <w:trPr>
          <w:trHeight w:val="136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Версальско-Вашингтонская система международных отношений</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https://m.edsoo.ru/065bc98a</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Европы и Северной Америки в 1920-е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https://m.edsoo.ru/b58c5429</w:t>
              </w:r>
            </w:hyperlink>
          </w:p>
        </w:tc>
      </w:tr>
      <w:tr>
        <w:trPr>
          <w:trHeight w:val="109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Итальянский фашизм. Авторитарные режимы в Европе</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https://m.edsoo.ru/ebed881b</w:t>
              </w:r>
            </w:hyperlink>
          </w:p>
        </w:tc>
      </w:tr>
      <w:tr>
        <w:trPr>
          <w:trHeight w:val="109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Великая депрессия. Преобразования Ф. Рузвельта в США</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https://m.edsoo.ru/15c39e49</w:t>
              </w:r>
            </w:hyperlink>
          </w:p>
        </w:tc>
      </w:tr>
      <w:tr>
        <w:trPr>
          <w:trHeight w:val="109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Германский нацизм. Нарастание агрессии в мире.</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https://m.edsoo.ru/aa8065a2</w:t>
              </w:r>
            </w:hyperlink>
          </w:p>
        </w:tc>
      </w:tr>
      <w:tr>
        <w:trPr>
          <w:trHeight w:val="163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Рост международной напряженности в 1930-е гг. Гражданская война в Испании</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https://m.edsoo.ru/45676655</w:t>
              </w:r>
            </w:hyperlink>
          </w:p>
        </w:tc>
      </w:tr>
      <w:tr>
        <w:trPr>
          <w:trHeight w:val="163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«Страны Европы и Северной Америки в 1920-е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https://m.edsoo.ru/99fe1447</w:t>
              </w:r>
            </w:hyperlink>
          </w:p>
        </w:tc>
      </w:tr>
      <w:tr>
        <w:trPr>
          <w:trHeight w:val="136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Азии, Африки и Латинской Америки в 1918 – 1930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sz w:val="22"/>
                  <w:u w:val="single"/>
                </w:rPr>
                <w:t>https://m.edsoo.ru/46c1623d</w:t>
              </w:r>
            </w:hyperlink>
          </w:p>
        </w:tc>
      </w:tr>
      <w:tr>
        <w:trPr>
          <w:trHeight w:val="136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Азии, Африки и Латинской Америки в 1918 – 1930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https://m.edsoo.ru/97ef3080</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Международные отношения в 1930-е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https://m.edsoo.ru/5287340e</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науки и культуры в 1914 – 1930-х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sz w:val="22"/>
                  <w:u w:val="single"/>
                </w:rPr>
                <w:t>https://m.edsoo.ru/6a1c6519</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науки и культуры в 1914 – 1930-х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https://m.edsoo.ru/647a76d5</w:t>
              </w:r>
            </w:hyperlink>
          </w:p>
        </w:tc>
      </w:tr>
      <w:tr>
        <w:trPr>
          <w:trHeight w:val="121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«Мир в 1918 – 1938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https://m.edsoo.ru/3aa5363f</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Начальный период Второй мировой войны</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https://m.edsoo.ru/40a4e3d6</w:t>
              </w:r>
            </w:hyperlink>
          </w:p>
        </w:tc>
      </w:tr>
      <w:tr>
        <w:trPr>
          <w:trHeight w:val="109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Начало Великой Отечественной войны и войны на Тихом океане</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sz w:val="22"/>
                  <w:u w:val="single"/>
                </w:rPr>
                <w:t>https://m.edsoo.ru/3f4a874e</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Коренной перелом во Второй мировой войне</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sz w:val="22"/>
                  <w:u w:val="single"/>
                </w:rPr>
                <w:t>https://m.edsoo.ru/c1c9736e</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Разгром Германии, Японии и их союзников</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https://m.edsoo.ru/5305231e</w:t>
              </w:r>
            </w:hyperlink>
          </w:p>
        </w:tc>
      </w:tr>
      <w:tr>
        <w:trPr>
          <w:trHeight w:val="163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курсу «Всеобщая история. 1914 – 1945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sz w:val="22"/>
                  <w:u w:val="single"/>
                </w:rPr>
                <w:t>https://m.edsoo.ru/923d8abc</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 в Историю России начала ХХ в.</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8">
              <w:r>
                <w:rPr>
                  <w:rFonts w:ascii="Times New Roman" w:hAnsi="Times New Roman"/>
                  <w:b w:val="false"/>
                  <w:i w:val="false"/>
                  <w:color w:val="0000ff"/>
                  <w:sz w:val="22"/>
                  <w:u w:val="single"/>
                </w:rPr>
                <w:t>https://m.edsoo.ru/ff8d61e0</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и мир накануне Первой мировой войны</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https://m.edsoo.ru/66c4b511</w:t>
              </w:r>
            </w:hyperlink>
          </w:p>
        </w:tc>
      </w:tr>
      <w:tr>
        <w:trPr>
          <w:trHeight w:val="109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Российская армия на фронтах Первой мировой войны</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sz w:val="22"/>
                  <w:u w:val="single"/>
                </w:rPr>
                <w:t>https://m.edsoo.ru/efb46d82</w:t>
              </w:r>
            </w:hyperlink>
          </w:p>
        </w:tc>
      </w:tr>
      <w:tr>
        <w:trPr>
          <w:trHeight w:val="217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Нарастание революционных настроений. Власть, экономика и общество в годы Первой мировой войны</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sz w:val="22"/>
                  <w:u w:val="single"/>
                </w:rPr>
                <w:t>https://m.edsoo.ru/aee35c4d</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Российская революция. Февраль 1917 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sz w:val="22"/>
                  <w:u w:val="single"/>
                </w:rPr>
                <w:t>https://m.edsoo.ru/ee5d8232</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Российская революция. Октябрь 1917 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3">
              <w:r>
                <w:rPr>
                  <w:rFonts w:ascii="Times New Roman" w:hAnsi="Times New Roman"/>
                  <w:b w:val="false"/>
                  <w:i w:val="false"/>
                  <w:color w:val="0000ff"/>
                  <w:sz w:val="22"/>
                  <w:u w:val="single"/>
                </w:rPr>
                <w:t>https://m.edsoo.ru/71c94a0a</w:t>
              </w:r>
            </w:hyperlink>
          </w:p>
        </w:tc>
      </w:tr>
      <w:tr>
        <w:trPr>
          <w:trHeight w:val="109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Первые революционные преобразования большевиков</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4">
              <w:r>
                <w:rPr>
                  <w:rFonts w:ascii="Times New Roman" w:hAnsi="Times New Roman"/>
                  <w:b w:val="false"/>
                  <w:i w:val="false"/>
                  <w:color w:val="0000ff"/>
                  <w:sz w:val="22"/>
                  <w:u w:val="single"/>
                </w:rPr>
                <w:t>https://m.edsoo.ru/5d948ff7</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Экономическая политика советской власти</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5">
              <w:r>
                <w:rPr>
                  <w:rFonts w:ascii="Times New Roman" w:hAnsi="Times New Roman"/>
                  <w:b w:val="false"/>
                  <w:i w:val="false"/>
                  <w:color w:val="0000ff"/>
                  <w:sz w:val="22"/>
                  <w:u w:val="single"/>
                </w:rPr>
                <w:t>https://m.edsoo.ru/dbbc76be</w:t>
              </w:r>
            </w:hyperlink>
          </w:p>
        </w:tc>
      </w:tr>
      <w:tr>
        <w:trPr>
          <w:trHeight w:val="115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Гражданская война: истоки и основные участники</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https://m.edsoo.ru/875534da</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 фронтах Гражданской войны</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7">
              <w:r>
                <w:rPr>
                  <w:rFonts w:ascii="Times New Roman" w:hAnsi="Times New Roman"/>
                  <w:b w:val="false"/>
                  <w:i w:val="false"/>
                  <w:color w:val="0000ff"/>
                  <w:sz w:val="22"/>
                  <w:u w:val="single"/>
                </w:rPr>
                <w:t>https://m.edsoo.ru/c9b0ebd4</w:t>
              </w:r>
            </w:hyperlink>
          </w:p>
        </w:tc>
      </w:tr>
      <w:tr>
        <w:trPr>
          <w:trHeight w:val="136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Революция и Гражданская война на национальных окраинах</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8">
              <w:r>
                <w:rPr>
                  <w:rFonts w:ascii="Times New Roman" w:hAnsi="Times New Roman"/>
                  <w:b w:val="false"/>
                  <w:i w:val="false"/>
                  <w:color w:val="0000ff"/>
                  <w:sz w:val="22"/>
                  <w:u w:val="single"/>
                </w:rPr>
                <w:t>https://m.edsoo.ru/eb5149ca</w:t>
              </w:r>
            </w:hyperlink>
          </w:p>
        </w:tc>
      </w:tr>
      <w:tr>
        <w:trPr>
          <w:trHeight w:val="217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Идеология и культура в годы Гражданской войны. Перемены в повседневной жизни и общественных настроениях</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sz w:val="22"/>
                  <w:u w:val="single"/>
                </w:rPr>
                <w:t>https://m.edsoo.ru/d0b5d65c</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в 1914 – 1922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https://m.edsoo.ru/4c5e876c</w:t>
              </w:r>
            </w:hyperlink>
          </w:p>
        </w:tc>
      </w:tr>
      <w:tr>
        <w:trPr>
          <w:trHeight w:val="109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 обобщающий урок по теме «Россия в 1914 – 1922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1">
              <w:r>
                <w:rPr>
                  <w:rFonts w:ascii="Times New Roman" w:hAnsi="Times New Roman"/>
                  <w:b w:val="false"/>
                  <w:i w:val="false"/>
                  <w:color w:val="0000ff"/>
                  <w:sz w:val="22"/>
                  <w:u w:val="single"/>
                </w:rPr>
                <w:t>https://m.edsoo.ru/ccc51891</w:t>
              </w:r>
            </w:hyperlink>
          </w:p>
        </w:tc>
      </w:tr>
      <w:tr>
        <w:trPr>
          <w:trHeight w:val="190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Экономический и политический кризис начала 1920-х гг. Переход к новой экономической политике (нэпу)</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https://m.edsoo.ru/f0ac839f</w:t>
              </w:r>
            </w:hyperlink>
          </w:p>
        </w:tc>
      </w:tr>
      <w:tr>
        <w:trPr>
          <w:trHeight w:val="163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Экономическое и социальное развитие в годы новой экономической политики (нэпа)</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sz w:val="22"/>
                  <w:u w:val="single"/>
                </w:rPr>
                <w:t>https://m.edsoo.ru/4a40eb25</w:t>
              </w:r>
            </w:hyperlink>
          </w:p>
        </w:tc>
      </w:tr>
      <w:tr>
        <w:trPr>
          <w:trHeight w:val="136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Образование СССР. Национальная политика в 1920-е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https://m.edsoo.ru/ee4bc0b5</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Политическое развитие в 1920-е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https://m.edsoo.ru/8d54520c</w:t>
              </w:r>
            </w:hyperlink>
          </w:p>
        </w:tc>
      </w:tr>
      <w:tr>
        <w:trPr>
          <w:trHeight w:val="109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Международное положение и внешняя политика СССР в 1920-е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https://m.edsoo.ru/a1068289</w:t>
              </w:r>
            </w:hyperlink>
          </w:p>
        </w:tc>
      </w:tr>
      <w:tr>
        <w:trPr>
          <w:trHeight w:val="160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Культурное пространство советского общества в 1920-е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https://m.edsoo.ru/d9b67dc8</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«Великий перелом». Индустриализация</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https://m.edsoo.ru/1935e8cf</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Коллективизация сельского хозяйства</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9">
              <w:r>
                <w:rPr>
                  <w:rFonts w:ascii="Times New Roman" w:hAnsi="Times New Roman"/>
                  <w:b w:val="false"/>
                  <w:i w:val="false"/>
                  <w:color w:val="0000ff"/>
                  <w:sz w:val="22"/>
                  <w:u w:val="single"/>
                </w:rPr>
                <w:t>https://m.edsoo.ru/12e69951</w:t>
              </w:r>
            </w:hyperlink>
          </w:p>
        </w:tc>
      </w:tr>
      <w:tr>
        <w:trPr>
          <w:trHeight w:val="136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Политическая система и национальная политика СССР в 1930-е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0">
              <w:r>
                <w:rPr>
                  <w:rFonts w:ascii="Times New Roman" w:hAnsi="Times New Roman"/>
                  <w:b w:val="false"/>
                  <w:i w:val="false"/>
                  <w:color w:val="0000ff"/>
                  <w:sz w:val="22"/>
                  <w:u w:val="single"/>
                </w:rPr>
                <w:t>https://m.edsoo.ru/317031d3</w:t>
              </w:r>
            </w:hyperlink>
          </w:p>
        </w:tc>
      </w:tr>
      <w:tr>
        <w:trPr>
          <w:trHeight w:val="190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Культурное пространство советского общества в 1930-е гг.: создание «нового человека»</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1">
              <w:r>
                <w:rPr>
                  <w:rFonts w:ascii="Times New Roman" w:hAnsi="Times New Roman"/>
                  <w:b w:val="false"/>
                  <w:i w:val="false"/>
                  <w:color w:val="0000ff"/>
                  <w:sz w:val="22"/>
                  <w:u w:val="single"/>
                </w:rPr>
                <w:t>https://m.edsoo.ru/23e9aa99</w:t>
              </w:r>
            </w:hyperlink>
          </w:p>
        </w:tc>
      </w:tr>
      <w:tr>
        <w:trPr>
          <w:trHeight w:val="109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науки, образования, здравоохранения в 1930-е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https://m.edsoo.ru/1e8f0186</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Советское искусство 1930-х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sz w:val="22"/>
                  <w:u w:val="single"/>
                </w:rPr>
                <w:t>https://m.edsoo.ru/a67ea81d</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Повседневная жизнь населения в 1930-е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https://m.edsoo.ru/bc57fa8e</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СССР и мировое сообщество в 1929 – 1939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5">
              <w:r>
                <w:rPr>
                  <w:rFonts w:ascii="Times New Roman" w:hAnsi="Times New Roman"/>
                  <w:b w:val="false"/>
                  <w:i w:val="false"/>
                  <w:color w:val="0000ff"/>
                  <w:sz w:val="22"/>
                  <w:u w:val="single"/>
                </w:rPr>
                <w:t>https://m.edsoo.ru/7bddf4b9</w:t>
              </w:r>
            </w:hyperlink>
          </w:p>
        </w:tc>
      </w:tr>
      <w:tr>
        <w:trPr>
          <w:trHeight w:val="109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СССР накануне Великой Отечественной войны</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6">
              <w:r>
                <w:rPr>
                  <w:rFonts w:ascii="Times New Roman" w:hAnsi="Times New Roman"/>
                  <w:b w:val="false"/>
                  <w:i w:val="false"/>
                  <w:color w:val="0000ff"/>
                  <w:sz w:val="22"/>
                  <w:u w:val="single"/>
                </w:rPr>
                <w:t>https://m.edsoo.ru/71467821</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в 1920 – 1930-е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sz w:val="22"/>
                  <w:u w:val="single"/>
                </w:rPr>
                <w:t>https://m.edsoo.ru/932fac30</w:t>
              </w:r>
            </w:hyperlink>
          </w:p>
        </w:tc>
      </w:tr>
      <w:tr>
        <w:trPr>
          <w:trHeight w:val="163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разделу «Советский Союз в 1920 – 1930-е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8">
              <w:r>
                <w:rPr>
                  <w:rFonts w:ascii="Times New Roman" w:hAnsi="Times New Roman"/>
                  <w:b w:val="false"/>
                  <w:i w:val="false"/>
                  <w:color w:val="0000ff"/>
                  <w:sz w:val="22"/>
                  <w:u w:val="single"/>
                </w:rPr>
                <w:t>https://m.edsoo.ru/7e24a0c3</w:t>
              </w:r>
            </w:hyperlink>
          </w:p>
        </w:tc>
      </w:tr>
      <w:tr>
        <w:trPr>
          <w:trHeight w:val="136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Начало Великой Отечественой войны. Битва за Москву и блокада Ленинграда</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sz w:val="22"/>
                  <w:u w:val="single"/>
                </w:rPr>
                <w:t>https://m.edsoo.ru/cb9c9675</w:t>
              </w:r>
            </w:hyperlink>
          </w:p>
        </w:tc>
      </w:tr>
      <w:tr>
        <w:trPr>
          <w:trHeight w:val="148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Фронт за линией фронта</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0">
              <w:r>
                <w:rPr>
                  <w:rFonts w:ascii="Times New Roman" w:hAnsi="Times New Roman"/>
                  <w:b w:val="false"/>
                  <w:i w:val="false"/>
                  <w:color w:val="0000ff"/>
                  <w:sz w:val="22"/>
                  <w:u w:val="single"/>
                </w:rPr>
                <w:t>https://m.edsoo.ru/191a2157</w:t>
              </w:r>
            </w:hyperlink>
          </w:p>
        </w:tc>
      </w:tr>
      <w:tr>
        <w:trPr>
          <w:trHeight w:val="136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Единство фронта и тыла Всероссийская проверочная работа</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1">
              <w:r>
                <w:rPr>
                  <w:rFonts w:ascii="Times New Roman" w:hAnsi="Times New Roman"/>
                  <w:b w:val="false"/>
                  <w:i w:val="false"/>
                  <w:color w:val="0000ff"/>
                  <w:sz w:val="22"/>
                  <w:u w:val="single"/>
                </w:rPr>
                <w:t>https://m.edsoo.ru/b9c9adff</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Всероссийская проверочная работа</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2">
              <w:r>
                <w:rPr>
                  <w:rFonts w:ascii="Times New Roman" w:hAnsi="Times New Roman"/>
                  <w:b w:val="false"/>
                  <w:i w:val="false"/>
                  <w:color w:val="0000ff"/>
                  <w:sz w:val="22"/>
                  <w:u w:val="single"/>
                </w:rPr>
                <w:t>https://m.edsoo.ru/b01d2dd5</w:t>
              </w:r>
            </w:hyperlink>
          </w:p>
        </w:tc>
      </w:tr>
      <w:tr>
        <w:trPr>
          <w:trHeight w:val="136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Сталинградская битва. Начало коренного перелома в ходе войны</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3">
              <w:r>
                <w:rPr>
                  <w:rFonts w:ascii="Times New Roman" w:hAnsi="Times New Roman"/>
                  <w:b w:val="false"/>
                  <w:i w:val="false"/>
                  <w:color w:val="0000ff"/>
                  <w:sz w:val="22"/>
                  <w:u w:val="single"/>
                </w:rPr>
                <w:t>https://m.edsoo.ru/967ec97f</w:t>
              </w:r>
            </w:hyperlink>
          </w:p>
        </w:tc>
      </w:tr>
      <w:tr>
        <w:trPr>
          <w:trHeight w:val="109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Курская битва. Завершение коренного перелома</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4">
              <w:r>
                <w:rPr>
                  <w:rFonts w:ascii="Times New Roman" w:hAnsi="Times New Roman"/>
                  <w:b w:val="false"/>
                  <w:i w:val="false"/>
                  <w:color w:val="0000ff"/>
                  <w:sz w:val="22"/>
                  <w:u w:val="single"/>
                </w:rPr>
                <w:t>https://m.edsoo.ru/a0a71abd</w:t>
              </w:r>
            </w:hyperlink>
          </w:p>
        </w:tc>
      </w:tr>
      <w:tr>
        <w:trPr>
          <w:trHeight w:val="136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«Десять сталинских ударов» и изгнание врага с территории СССР</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5">
              <w:r>
                <w:rPr>
                  <w:rFonts w:ascii="Times New Roman" w:hAnsi="Times New Roman"/>
                  <w:b w:val="false"/>
                  <w:i w:val="false"/>
                  <w:color w:val="0000ff"/>
                  <w:sz w:val="22"/>
                  <w:u w:val="single"/>
                </w:rPr>
                <w:t>https://m.edsoo.ru/cdae8641</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Наука и культура в годы войны</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6">
              <w:r>
                <w:rPr>
                  <w:rFonts w:ascii="Times New Roman" w:hAnsi="Times New Roman"/>
                  <w:b w:val="false"/>
                  <w:i w:val="false"/>
                  <w:color w:val="0000ff"/>
                  <w:sz w:val="22"/>
                  <w:u w:val="single"/>
                </w:rPr>
                <w:t>https://m.edsoo.ru/3c65683c</w:t>
              </w:r>
            </w:hyperlink>
          </w:p>
        </w:tc>
      </w:tr>
      <w:tr>
        <w:trPr>
          <w:trHeight w:val="163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Освобождение народов Европы. Победа СССР в Великой Отечественной войне</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7">
              <w:r>
                <w:rPr>
                  <w:rFonts w:ascii="Times New Roman" w:hAnsi="Times New Roman"/>
                  <w:b w:val="false"/>
                  <w:i w:val="false"/>
                  <w:color w:val="0000ff"/>
                  <w:sz w:val="22"/>
                  <w:u w:val="single"/>
                </w:rPr>
                <w:t>https://m.edsoo.ru/0ec71bac</w:t>
              </w:r>
            </w:hyperlink>
          </w:p>
        </w:tc>
      </w:tr>
      <w:tr>
        <w:trPr>
          <w:trHeight w:val="163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Освобождение народов Европы. Победа СССР в Великой Отечественной войне</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8">
              <w:r>
                <w:rPr>
                  <w:rFonts w:ascii="Times New Roman" w:hAnsi="Times New Roman"/>
                  <w:b w:val="false"/>
                  <w:i w:val="false"/>
                  <w:color w:val="0000ff"/>
                  <w:sz w:val="22"/>
                  <w:u w:val="single"/>
                </w:rPr>
                <w:t>https://m.edsoo.ru/38ed8040</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Война с Японией. Окончание Второй мировой войны</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9">
              <w:r>
                <w:rPr>
                  <w:rFonts w:ascii="Times New Roman" w:hAnsi="Times New Roman"/>
                  <w:b w:val="false"/>
                  <w:i w:val="false"/>
                  <w:color w:val="0000ff"/>
                  <w:sz w:val="22"/>
                  <w:u w:val="single"/>
                </w:rPr>
                <w:t>https://m.edsoo.ru/a08379e1</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Окончание Второй мировой войны. Итоги и уроки</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0">
              <w:r>
                <w:rPr>
                  <w:rFonts w:ascii="Times New Roman" w:hAnsi="Times New Roman"/>
                  <w:b w:val="false"/>
                  <w:i w:val="false"/>
                  <w:color w:val="0000ff"/>
                  <w:sz w:val="22"/>
                  <w:u w:val="single"/>
                </w:rPr>
                <w:t>https://m.edsoo.ru/f9fafc2b</w:t>
              </w:r>
            </w:hyperlink>
          </w:p>
        </w:tc>
      </w:tr>
      <w:tr>
        <w:trPr>
          <w:trHeight w:val="82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в 1941 – 1945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1">
              <w:r>
                <w:rPr>
                  <w:rFonts w:ascii="Times New Roman" w:hAnsi="Times New Roman"/>
                  <w:b w:val="false"/>
                  <w:i w:val="false"/>
                  <w:color w:val="0000ff"/>
                  <w:sz w:val="22"/>
                  <w:u w:val="single"/>
                </w:rPr>
                <w:t>https://m.edsoo.ru/c2289528</w:t>
              </w:r>
            </w:hyperlink>
          </w:p>
        </w:tc>
      </w:tr>
      <w:tr>
        <w:trPr>
          <w:trHeight w:val="2355" w:hRule="atLeast"/>
          <w:trHeight w:val="144" w:hRule="atLeast"/>
        </w:trPr>
        <w:tc>
          <w:tcPr>
            <w:tcW w:w="394"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«Великая Отечественная война 1941 – 1945 гг.»</w:t>
            </w:r>
          </w:p>
        </w:tc>
        <w:tc>
          <w:tcPr>
            <w:tcW w:w="8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2" w:type="dxa"/>
            <w:tcBorders/>
            <w:tcMar>
              <w:top w:w="50" w:type="dxa"/>
              <w:left w:w="100" w:type="dxa"/>
            </w:tcMar>
            <w:vAlign w:val="center"/>
          </w:tcPr>
          <w:p>
            <w:pPr>
              <w:spacing w:before="0" w:after="0" w:line="276"/>
              <w:ind w:left="135"/>
              <w:jc w:val="center"/>
            </w:pPr>
          </w:p>
        </w:tc>
        <w:tc>
          <w:tcPr>
            <w:tcW w:w="1659" w:type="dxa"/>
            <w:tcBorders/>
            <w:tcMar>
              <w:top w:w="50" w:type="dxa"/>
              <w:left w:w="100" w:type="dxa"/>
            </w:tcMar>
            <w:vAlign w:val="center"/>
          </w:tcPr>
          <w:p>
            <w:pPr>
              <w:spacing w:before="0" w:after="0" w:line="276"/>
              <w:ind w:left="135"/>
              <w:jc w:val="center"/>
            </w:pPr>
          </w:p>
        </w:tc>
        <w:tc>
          <w:tcPr>
            <w:tcW w:w="1180" w:type="dxa"/>
            <w:tcBorders/>
            <w:tcMar>
              <w:top w:w="50" w:type="dxa"/>
              <w:left w:w="100" w:type="dxa"/>
            </w:tcMar>
            <w:vAlign w:val="center"/>
          </w:tcPr>
          <w:p>
            <w:pPr>
              <w:spacing w:before="0" w:after="0"/>
              <w:ind w:left="135"/>
              <w:jc w:val="left"/>
            </w:pPr>
          </w:p>
        </w:tc>
        <w:tc>
          <w:tcPr>
            <w:tcW w:w="201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2">
              <w:r>
                <w:rPr>
                  <w:rFonts w:ascii="Times New Roman" w:hAnsi="Times New Roman"/>
                  <w:b w:val="false"/>
                  <w:i w:val="false"/>
                  <w:color w:val="0000ff"/>
                  <w:sz w:val="22"/>
                  <w:u w:val="single"/>
                </w:rPr>
                <w:t>https://m.edsoo.ru/e4f4d8eb</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56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556"/>
        <w:gridCol w:w="2720"/>
        <w:gridCol w:w="1214"/>
        <w:gridCol w:w="2217"/>
        <w:gridCol w:w="2356"/>
        <w:gridCol w:w="1674"/>
        <w:gridCol w:w="2857"/>
      </w:tblGrid>
      <w:tr>
        <w:trPr>
          <w:trHeight w:val="300" w:hRule="atLeast"/>
          <w:trHeight w:val="144" w:hRule="atLeast"/>
        </w:trPr>
        <w:tc>
          <w:tcPr>
            <w:tcW w:w="3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7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5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 Мир во второй половине XX в. – начале XXI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3">
              <w:r>
                <w:rPr>
                  <w:rFonts w:ascii="Times New Roman" w:hAnsi="Times New Roman"/>
                  <w:b w:val="false"/>
                  <w:i w:val="false"/>
                  <w:color w:val="0000ff"/>
                  <w:sz w:val="22"/>
                  <w:u w:val="single"/>
                </w:rPr>
                <w:t>https://m.edsoo.ru/19e1305c</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Начало холодной войны и формирование биполярной системы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4">
              <w:r>
                <w:rPr>
                  <w:rFonts w:ascii="Times New Roman" w:hAnsi="Times New Roman"/>
                  <w:b w:val="false"/>
                  <w:i w:val="false"/>
                  <w:color w:val="0000ff"/>
                  <w:sz w:val="22"/>
                  <w:u w:val="single"/>
                </w:rPr>
                <w:t>https://m.edsoo.ru/06ee2be5</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США и страны Западной Европы во второй половине ХХ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5">
              <w:r>
                <w:rPr>
                  <w:rFonts w:ascii="Times New Roman" w:hAnsi="Times New Roman"/>
                  <w:b w:val="false"/>
                  <w:i w:val="false"/>
                  <w:color w:val="0000ff"/>
                  <w:sz w:val="22"/>
                  <w:u w:val="single"/>
                </w:rPr>
                <w:t>https://m.edsoo.ru/56c4e03e</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США и страны Западной Европы во второй половине ХХ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6">
              <w:r>
                <w:rPr>
                  <w:rFonts w:ascii="Times New Roman" w:hAnsi="Times New Roman"/>
                  <w:b w:val="false"/>
                  <w:i w:val="false"/>
                  <w:color w:val="0000ff"/>
                  <w:sz w:val="22"/>
                  <w:u w:val="single"/>
                </w:rPr>
                <w:t>https://m.edsoo.ru/fe411e6e</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США и страны Западной Европы в конце ХХ – начале XXI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7">
              <w:r>
                <w:rPr>
                  <w:rFonts w:ascii="Times New Roman" w:hAnsi="Times New Roman"/>
                  <w:b w:val="false"/>
                  <w:i w:val="false"/>
                  <w:color w:val="0000ff"/>
                  <w:sz w:val="22"/>
                  <w:u w:val="single"/>
                </w:rPr>
                <w:t>https://m.edsoo.ru/16f3179f</w:t>
              </w:r>
            </w:hyperlink>
          </w:p>
        </w:tc>
      </w:tr>
      <w:tr>
        <w:trPr>
          <w:trHeight w:val="163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Центральной и Восточной Европы во второй половине ХХ – начале ХХI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8">
              <w:r>
                <w:rPr>
                  <w:rFonts w:ascii="Times New Roman" w:hAnsi="Times New Roman"/>
                  <w:b w:val="false"/>
                  <w:i w:val="false"/>
                  <w:color w:val="0000ff"/>
                  <w:sz w:val="22"/>
                  <w:u w:val="single"/>
                </w:rPr>
                <w:t>https://m.edsoo.ru/53e36beb</w:t>
              </w:r>
            </w:hyperlink>
          </w:p>
        </w:tc>
      </w:tr>
      <w:tr>
        <w:trPr>
          <w:trHeight w:val="163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Центральной и Восточной Европы во второй половине ХХ – начале ХХI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9">
              <w:r>
                <w:rPr>
                  <w:rFonts w:ascii="Times New Roman" w:hAnsi="Times New Roman"/>
                  <w:b w:val="false"/>
                  <w:i w:val="false"/>
                  <w:color w:val="0000ff"/>
                  <w:sz w:val="22"/>
                  <w:u w:val="single"/>
                </w:rPr>
                <w:t>https://m.edsoo.ru/e9711cfe</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Восточной и Юго-Восточной Азии в 1940 – 1970-х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0">
              <w:r>
                <w:rPr>
                  <w:rFonts w:ascii="Times New Roman" w:hAnsi="Times New Roman"/>
                  <w:b w:val="false"/>
                  <w:i w:val="false"/>
                  <w:color w:val="0000ff"/>
                  <w:sz w:val="22"/>
                  <w:u w:val="single"/>
                </w:rPr>
                <w:t>https://m.edsoo.ru/4ab92d9f</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Азии: социалистический выбор развития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1">
              <w:r>
                <w:rPr>
                  <w:rFonts w:ascii="Times New Roman" w:hAnsi="Times New Roman"/>
                  <w:b w:val="false"/>
                  <w:i w:val="false"/>
                  <w:color w:val="0000ff"/>
                  <w:sz w:val="22"/>
                  <w:u w:val="single"/>
                </w:rPr>
                <w:t>https://m.edsoo.ru/674f526d</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Восточной Азии во второй половине ХХ в. – начале ХХI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2">
              <w:r>
                <w:rPr>
                  <w:rFonts w:ascii="Times New Roman" w:hAnsi="Times New Roman"/>
                  <w:b w:val="false"/>
                  <w:i w:val="false"/>
                  <w:color w:val="0000ff"/>
                  <w:sz w:val="22"/>
                  <w:u w:val="single"/>
                </w:rPr>
                <w:t>https://m.edsoo.ru/32f5176e</w:t>
              </w:r>
            </w:hyperlink>
          </w:p>
        </w:tc>
      </w:tr>
      <w:tr>
        <w:trPr>
          <w:trHeight w:val="141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Южной и Юго-Восточной Азии во второй половине ХХ в. – начале ХХI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3">
              <w:r>
                <w:rPr>
                  <w:rFonts w:ascii="Times New Roman" w:hAnsi="Times New Roman"/>
                  <w:b w:val="false"/>
                  <w:i w:val="false"/>
                  <w:color w:val="0000ff"/>
                  <w:sz w:val="22"/>
                  <w:u w:val="single"/>
                </w:rPr>
                <w:t>https://m.edsoo.ru/b7bc64b5</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Ближнего и Среднего Востока во второй половине ХХ в. – начале ХХI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4">
              <w:r>
                <w:rPr>
                  <w:rFonts w:ascii="Times New Roman" w:hAnsi="Times New Roman"/>
                  <w:b w:val="false"/>
                  <w:i w:val="false"/>
                  <w:color w:val="0000ff"/>
                  <w:sz w:val="22"/>
                  <w:u w:val="single"/>
                </w:rPr>
                <w:t>https://m.edsoo.ru/d551212b</w:t>
              </w:r>
            </w:hyperlink>
          </w:p>
        </w:tc>
      </w:tr>
      <w:tr>
        <w:trPr>
          <w:trHeight w:val="163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Тропической и Южной Африки. Освобождение от колониальной зависимости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5">
              <w:r>
                <w:rPr>
                  <w:rFonts w:ascii="Times New Roman" w:hAnsi="Times New Roman"/>
                  <w:b w:val="false"/>
                  <w:i w:val="false"/>
                  <w:color w:val="0000ff"/>
                  <w:sz w:val="22"/>
                  <w:u w:val="single"/>
                </w:rPr>
                <w:t>https://m.edsoo.ru/0dadc942</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Страны Латинской Америки во второй половине ХХ – начале ХХI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6">
              <w:r>
                <w:rPr>
                  <w:rFonts w:ascii="Times New Roman" w:hAnsi="Times New Roman"/>
                  <w:b w:val="false"/>
                  <w:i w:val="false"/>
                  <w:color w:val="0000ff"/>
                  <w:sz w:val="22"/>
                  <w:u w:val="single"/>
                </w:rPr>
                <w:t>https://m.edsoo.ru/33ced579</w:t>
              </w:r>
            </w:hyperlink>
          </w:p>
        </w:tc>
      </w:tr>
      <w:tr>
        <w:trPr>
          <w:trHeight w:val="244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разделу «Страны Азии, Африки и Латинской Америки во второй половине ХХ в. – начале XXI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7">
              <w:r>
                <w:rPr>
                  <w:rFonts w:ascii="Times New Roman" w:hAnsi="Times New Roman"/>
                  <w:b w:val="false"/>
                  <w:i w:val="false"/>
                  <w:color w:val="0000ff"/>
                  <w:sz w:val="22"/>
                  <w:u w:val="single"/>
                </w:rPr>
                <w:t>https://m.edsoo.ru/a1d3bf9d</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Международные отношения в конце 1940-е – конце 1980-х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8">
              <w:r>
                <w:rPr>
                  <w:rFonts w:ascii="Times New Roman" w:hAnsi="Times New Roman"/>
                  <w:b w:val="false"/>
                  <w:i w:val="false"/>
                  <w:color w:val="0000ff"/>
                  <w:sz w:val="22"/>
                  <w:u w:val="single"/>
                </w:rPr>
                <w:t>https://m.edsoo.ru/b216c35e</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Международные отношения в конце 1940-е – конце 1980-х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9">
              <w:r>
                <w:rPr>
                  <w:rFonts w:ascii="Times New Roman" w:hAnsi="Times New Roman"/>
                  <w:b w:val="false"/>
                  <w:i w:val="false"/>
                  <w:color w:val="0000ff"/>
                  <w:sz w:val="22"/>
                  <w:u w:val="single"/>
                </w:rPr>
                <w:t>https://m.edsoo.ru/e69e2dad</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Международные отношения в 1990-е – 2023 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0">
              <w:r>
                <w:rPr>
                  <w:rFonts w:ascii="Times New Roman" w:hAnsi="Times New Roman"/>
                  <w:b w:val="false"/>
                  <w:i w:val="false"/>
                  <w:color w:val="0000ff"/>
                  <w:sz w:val="22"/>
                  <w:u w:val="single"/>
                </w:rPr>
                <w:t>https://m.edsoo.ru/972eeb1e</w:t>
              </w:r>
            </w:hyperlink>
          </w:p>
        </w:tc>
      </w:tr>
      <w:tr>
        <w:trPr>
          <w:trHeight w:val="163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Международные отношения в 1990-е – 2023 г. Кризис глобального доминирования Запада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1">
              <w:r>
                <w:rPr>
                  <w:rFonts w:ascii="Times New Roman" w:hAnsi="Times New Roman"/>
                  <w:b w:val="false"/>
                  <w:i w:val="false"/>
                  <w:color w:val="0000ff"/>
                  <w:sz w:val="22"/>
                  <w:u w:val="single"/>
                </w:rPr>
                <w:t>https://m.edsoo.ru/c068995c</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Развития науки во второй половине ХХ в. – начале ХХI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2">
              <w:r>
                <w:rPr>
                  <w:rFonts w:ascii="Times New Roman" w:hAnsi="Times New Roman"/>
                  <w:b w:val="false"/>
                  <w:i w:val="false"/>
                  <w:color w:val="0000ff"/>
                  <w:sz w:val="22"/>
                  <w:u w:val="single"/>
                </w:rPr>
                <w:t>https://m.edsoo.ru/b8918284</w:t>
              </w:r>
            </w:hyperlink>
          </w:p>
        </w:tc>
      </w:tr>
      <w:tr>
        <w:trPr>
          <w:trHeight w:val="220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культуры и искусства во второй половине ХХ в. – начале ХХI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3">
              <w:r>
                <w:rPr>
                  <w:rFonts w:ascii="Times New Roman" w:hAnsi="Times New Roman"/>
                  <w:b w:val="false"/>
                  <w:i w:val="false"/>
                  <w:color w:val="0000ff"/>
                  <w:sz w:val="22"/>
                  <w:u w:val="single"/>
                </w:rPr>
                <w:t>https://m.edsoo.ru/4c82c666</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Глобальные проблемы современности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4">
              <w:r>
                <w:rPr>
                  <w:rFonts w:ascii="Times New Roman" w:hAnsi="Times New Roman"/>
                  <w:b w:val="false"/>
                  <w:i w:val="false"/>
                  <w:color w:val="0000ff"/>
                  <w:sz w:val="22"/>
                  <w:u w:val="single"/>
                </w:rPr>
                <w:t>https://m.edsoo.ru/77ecde22</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«Всеобщая история 1945 – 2022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5">
              <w:r>
                <w:rPr>
                  <w:rFonts w:ascii="Times New Roman" w:hAnsi="Times New Roman"/>
                  <w:b w:val="false"/>
                  <w:i w:val="false"/>
                  <w:color w:val="0000ff"/>
                  <w:sz w:val="22"/>
                  <w:u w:val="single"/>
                </w:rPr>
                <w:t>https://m.edsoo.ru/cb3ca697</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Введение в курс «История России. 1945 год – начало ХХI века»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6">
              <w:r>
                <w:rPr>
                  <w:rFonts w:ascii="Times New Roman" w:hAnsi="Times New Roman"/>
                  <w:b w:val="false"/>
                  <w:i w:val="false"/>
                  <w:color w:val="0000ff"/>
                  <w:sz w:val="22"/>
                  <w:u w:val="single"/>
                </w:rPr>
                <w:t>https://m.edsoo.ru/2b7cf608</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Восстановление и развитие экономики и социальной сферы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7">
              <w:r>
                <w:rPr>
                  <w:rFonts w:ascii="Times New Roman" w:hAnsi="Times New Roman"/>
                  <w:b w:val="false"/>
                  <w:i w:val="false"/>
                  <w:color w:val="0000ff"/>
                  <w:sz w:val="22"/>
                  <w:u w:val="single"/>
                </w:rPr>
                <w:t>https://m.edsoo.ru/1f19ff83</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Политическая система в послевоенные годы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8">
              <w:r>
                <w:rPr>
                  <w:rFonts w:ascii="Times New Roman" w:hAnsi="Times New Roman"/>
                  <w:b w:val="false"/>
                  <w:i w:val="false"/>
                  <w:color w:val="0000ff"/>
                  <w:sz w:val="22"/>
                  <w:u w:val="single"/>
                </w:rPr>
                <w:t>https://m.edsoo.ru/32f4280e</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Идеология, наука, культура и спорт в послевоенные годы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9">
              <w:r>
                <w:rPr>
                  <w:rFonts w:ascii="Times New Roman" w:hAnsi="Times New Roman"/>
                  <w:b w:val="false"/>
                  <w:i w:val="false"/>
                  <w:color w:val="0000ff"/>
                  <w:sz w:val="22"/>
                  <w:u w:val="single"/>
                </w:rPr>
                <w:t>https://m.edsoo.ru/d42cc648</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Место и роль СССР в послевоенном мире. Внешняя политика СССР в 1945 – 1953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0">
              <w:r>
                <w:rPr>
                  <w:rFonts w:ascii="Times New Roman" w:hAnsi="Times New Roman"/>
                  <w:b w:val="false"/>
                  <w:i w:val="false"/>
                  <w:color w:val="0000ff"/>
                  <w:sz w:val="22"/>
                  <w:u w:val="single"/>
                </w:rPr>
                <w:t>https://m.edsoo.ru/893a96ec</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Новое руководство страны. Смена политического курса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1">
              <w:r>
                <w:rPr>
                  <w:rFonts w:ascii="Times New Roman" w:hAnsi="Times New Roman"/>
                  <w:b w:val="false"/>
                  <w:i w:val="false"/>
                  <w:color w:val="0000ff"/>
                  <w:sz w:val="22"/>
                  <w:u w:val="single"/>
                </w:rPr>
                <w:t>https://m.edsoo.ru/680aa01a</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Экономическое и социальное развитие в 1953 – 1964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2">
              <w:r>
                <w:rPr>
                  <w:rFonts w:ascii="Times New Roman" w:hAnsi="Times New Roman"/>
                  <w:b w:val="false"/>
                  <w:i w:val="false"/>
                  <w:color w:val="0000ff"/>
                  <w:sz w:val="22"/>
                  <w:u w:val="single"/>
                </w:rPr>
                <w:t>https://m.edsoo.ru/4d01c9d6</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науки и техники. в 1953 – 1964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3">
              <w:r>
                <w:rPr>
                  <w:rFonts w:ascii="Times New Roman" w:hAnsi="Times New Roman"/>
                  <w:b w:val="false"/>
                  <w:i w:val="false"/>
                  <w:color w:val="0000ff"/>
                  <w:sz w:val="22"/>
                  <w:u w:val="single"/>
                </w:rPr>
                <w:t>https://m.edsoo.ru/baa01f68</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Культурное пространство в 1953 – 1964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4">
              <w:r>
                <w:rPr>
                  <w:rFonts w:ascii="Times New Roman" w:hAnsi="Times New Roman"/>
                  <w:b w:val="false"/>
                  <w:i w:val="false"/>
                  <w:color w:val="0000ff"/>
                  <w:sz w:val="22"/>
                  <w:u w:val="single"/>
                </w:rPr>
                <w:t>https://m.edsoo.ru/d4ab0502</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Перемены в повседневной жизни в 1953 – 1964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5">
              <w:r>
                <w:rPr>
                  <w:rFonts w:ascii="Times New Roman" w:hAnsi="Times New Roman"/>
                  <w:b w:val="false"/>
                  <w:i w:val="false"/>
                  <w:color w:val="0000ff"/>
                  <w:sz w:val="22"/>
                  <w:u w:val="single"/>
                </w:rPr>
                <w:t>https://m.edsoo.ru/401fd019</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Внешняя политика в 1953 – 1964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6">
              <w:r>
                <w:rPr>
                  <w:rFonts w:ascii="Times New Roman" w:hAnsi="Times New Roman"/>
                  <w:b w:val="false"/>
                  <w:i w:val="false"/>
                  <w:color w:val="0000ff"/>
                  <w:sz w:val="22"/>
                  <w:u w:val="single"/>
                </w:rPr>
                <w:t>https://m.edsoo.ru/9945020</w:t>
              </w:r>
            </w:hyperlink>
          </w:p>
        </w:tc>
      </w:tr>
      <w:tr>
        <w:trPr>
          <w:trHeight w:val="19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темам «СССР в послевоенные годы» и «СССР в 1953 – 1964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7">
              <w:r>
                <w:rPr>
                  <w:rFonts w:ascii="Times New Roman" w:hAnsi="Times New Roman"/>
                  <w:b w:val="false"/>
                  <w:i w:val="false"/>
                  <w:color w:val="0000ff"/>
                  <w:sz w:val="22"/>
                  <w:u w:val="single"/>
                </w:rPr>
                <w:t>https://m.edsoo.ru/e22377a5</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Политическое развитие СССР в 1964 – 1985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8">
              <w:r>
                <w:rPr>
                  <w:rFonts w:ascii="Times New Roman" w:hAnsi="Times New Roman"/>
                  <w:b w:val="false"/>
                  <w:i w:val="false"/>
                  <w:color w:val="0000ff"/>
                  <w:sz w:val="22"/>
                  <w:u w:val="single"/>
                </w:rPr>
                <w:t>https://m.edsoo.ru/f1c18452</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Социально-экономическое развитие в 1964 – 1985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9">
              <w:r>
                <w:rPr>
                  <w:rFonts w:ascii="Times New Roman" w:hAnsi="Times New Roman"/>
                  <w:b w:val="false"/>
                  <w:i w:val="false"/>
                  <w:color w:val="0000ff"/>
                  <w:sz w:val="22"/>
                  <w:u w:val="single"/>
                </w:rPr>
                <w:t>https://m.edsoo.ru/7b90b13c</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науки, образование, здравоохранения в 1964 – 1985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0">
              <w:r>
                <w:rPr>
                  <w:rFonts w:ascii="Times New Roman" w:hAnsi="Times New Roman"/>
                  <w:b w:val="false"/>
                  <w:i w:val="false"/>
                  <w:color w:val="0000ff"/>
                  <w:sz w:val="22"/>
                  <w:u w:val="single"/>
                </w:rPr>
                <w:t>https://m.edsoo.ru/2683253f</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Идеология и культура в 1964 – 1985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1">
              <w:r>
                <w:rPr>
                  <w:rFonts w:ascii="Times New Roman" w:hAnsi="Times New Roman"/>
                  <w:b w:val="false"/>
                  <w:i w:val="false"/>
                  <w:color w:val="0000ff"/>
                  <w:sz w:val="22"/>
                  <w:u w:val="single"/>
                </w:rPr>
                <w:t>https://m.edsoo.ru/4745856e</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Повседневная жизнь советского общества в 1964 – 1985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2">
              <w:r>
                <w:rPr>
                  <w:rFonts w:ascii="Times New Roman" w:hAnsi="Times New Roman"/>
                  <w:b w:val="false"/>
                  <w:i w:val="false"/>
                  <w:color w:val="0000ff"/>
                  <w:sz w:val="22"/>
                  <w:u w:val="single"/>
                </w:rPr>
                <w:t>https://m.edsoo.ru/ee81d896</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Национальная политика и национальные движения в 1964 – 1985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3">
              <w:r>
                <w:rPr>
                  <w:rFonts w:ascii="Times New Roman" w:hAnsi="Times New Roman"/>
                  <w:b w:val="false"/>
                  <w:i w:val="false"/>
                  <w:color w:val="0000ff"/>
                  <w:sz w:val="22"/>
                  <w:u w:val="single"/>
                </w:rPr>
                <w:t>https://m.edsoo.ru/887e20c5</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Внешняя политика СССР в 1964 – 1985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4">
              <w:r>
                <w:rPr>
                  <w:rFonts w:ascii="Times New Roman" w:hAnsi="Times New Roman"/>
                  <w:b w:val="false"/>
                  <w:i w:val="false"/>
                  <w:color w:val="0000ff"/>
                  <w:sz w:val="22"/>
                  <w:u w:val="single"/>
                </w:rPr>
                <w:t>https://m.edsoo.ru/e816bdfa</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СССР и мир в начале 1980-х. Предпосылки реформ</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5">
              <w:r>
                <w:rPr>
                  <w:rFonts w:ascii="Times New Roman" w:hAnsi="Times New Roman"/>
                  <w:b w:val="false"/>
                  <w:i w:val="false"/>
                  <w:color w:val="0000ff"/>
                  <w:sz w:val="22"/>
                  <w:u w:val="single"/>
                </w:rPr>
                <w:t>https://m.edsoo.ru/afaacb3e</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Социально-экономическое развитие СССР в 1985 – 1991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6">
              <w:r>
                <w:rPr>
                  <w:rFonts w:ascii="Times New Roman" w:hAnsi="Times New Roman"/>
                  <w:b w:val="false"/>
                  <w:i w:val="false"/>
                  <w:color w:val="0000ff"/>
                  <w:sz w:val="22"/>
                  <w:u w:val="single"/>
                </w:rPr>
                <w:t>https://m.edsoo.ru/7f706b5d</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Перемены в духовной сфере в годы перестройки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7">
              <w:r>
                <w:rPr>
                  <w:rFonts w:ascii="Times New Roman" w:hAnsi="Times New Roman"/>
                  <w:b w:val="false"/>
                  <w:i w:val="false"/>
                  <w:color w:val="0000ff"/>
                  <w:sz w:val="22"/>
                  <w:u w:val="single"/>
                </w:rPr>
                <w:t>https://m.edsoo.ru/5f3f81a7</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Реформа политической системы СССР и её итоги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8">
              <w:r>
                <w:rPr>
                  <w:rFonts w:ascii="Times New Roman" w:hAnsi="Times New Roman"/>
                  <w:b w:val="false"/>
                  <w:i w:val="false"/>
                  <w:color w:val="0000ff"/>
                  <w:sz w:val="22"/>
                  <w:u w:val="single"/>
                </w:rPr>
                <w:t>https://m.edsoo.ru/ab8dc9ab</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Новое политическое мышление и перемены во внешней политике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9">
              <w:r>
                <w:rPr>
                  <w:rFonts w:ascii="Times New Roman" w:hAnsi="Times New Roman"/>
                  <w:b w:val="false"/>
                  <w:i w:val="false"/>
                  <w:color w:val="0000ff"/>
                  <w:sz w:val="22"/>
                  <w:u w:val="single"/>
                </w:rPr>
                <w:t>https://m.edsoo.ru/1bd52e1d</w:t>
              </w:r>
            </w:hyperlink>
          </w:p>
        </w:tc>
      </w:tr>
      <w:tr>
        <w:trPr>
          <w:trHeight w:val="148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Национальная политика и подъем национальных движений. Распад СССР</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0">
              <w:r>
                <w:rPr>
                  <w:rFonts w:ascii="Times New Roman" w:hAnsi="Times New Roman"/>
                  <w:b w:val="false"/>
                  <w:i w:val="false"/>
                  <w:color w:val="0000ff"/>
                  <w:sz w:val="22"/>
                  <w:u w:val="single"/>
                </w:rPr>
                <w:t>https://m.edsoo.ru/6eb1ace4</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в 1945 – 1991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1">
              <w:r>
                <w:rPr>
                  <w:rFonts w:ascii="Times New Roman" w:hAnsi="Times New Roman"/>
                  <w:b w:val="false"/>
                  <w:i w:val="false"/>
                  <w:color w:val="0000ff"/>
                  <w:sz w:val="22"/>
                  <w:u w:val="single"/>
                </w:rPr>
                <w:t>https://m.edsoo.ru/62a514df</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«СССР в 1964 – 1991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2">
              <w:r>
                <w:rPr>
                  <w:rFonts w:ascii="Times New Roman" w:hAnsi="Times New Roman"/>
                  <w:b w:val="false"/>
                  <w:i w:val="false"/>
                  <w:color w:val="0000ff"/>
                  <w:sz w:val="22"/>
                  <w:u w:val="single"/>
                </w:rPr>
                <w:t>https://m.edsoo.ru/995db6d4</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Российская экономика в условиях рынка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3">
              <w:r>
                <w:rPr>
                  <w:rFonts w:ascii="Times New Roman" w:hAnsi="Times New Roman"/>
                  <w:b w:val="false"/>
                  <w:i w:val="false"/>
                  <w:color w:val="0000ff"/>
                  <w:sz w:val="22"/>
                  <w:u w:val="single"/>
                </w:rPr>
                <w:t>https://m.edsoo.ru/12afee64</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Политическое развитие Российской Федерации в 1990-е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4">
              <w:r>
                <w:rPr>
                  <w:rFonts w:ascii="Times New Roman" w:hAnsi="Times New Roman"/>
                  <w:b w:val="false"/>
                  <w:i w:val="false"/>
                  <w:color w:val="0000ff"/>
                  <w:sz w:val="22"/>
                  <w:u w:val="single"/>
                </w:rPr>
                <w:t>https://m.edsoo.ru/ca89e397</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Межнациональные отношения и национальная политика в 1990-е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5">
              <w:r>
                <w:rPr>
                  <w:rFonts w:ascii="Times New Roman" w:hAnsi="Times New Roman"/>
                  <w:b w:val="false"/>
                  <w:i w:val="false"/>
                  <w:color w:val="0000ff"/>
                  <w:sz w:val="22"/>
                  <w:u w:val="single"/>
                </w:rPr>
                <w:t>https://m.edsoo.ru/9f721f84</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Повседневная жизнь в 1990-е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6">
              <w:r>
                <w:rPr>
                  <w:rFonts w:ascii="Times New Roman" w:hAnsi="Times New Roman"/>
                  <w:b w:val="false"/>
                  <w:i w:val="false"/>
                  <w:color w:val="0000ff"/>
                  <w:sz w:val="22"/>
                  <w:u w:val="single"/>
                </w:rPr>
                <w:t>https://m.edsoo.ru/1271863e</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и мир. Внешняя политика Российской Федерации в 1990-е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7">
              <w:r>
                <w:rPr>
                  <w:rFonts w:ascii="Times New Roman" w:hAnsi="Times New Roman"/>
                  <w:b w:val="false"/>
                  <w:i w:val="false"/>
                  <w:color w:val="0000ff"/>
                  <w:sz w:val="22"/>
                  <w:u w:val="single"/>
                </w:rPr>
                <w:t>https://m.edsoo.ru/2a452b05</w:t>
              </w:r>
            </w:hyperlink>
          </w:p>
        </w:tc>
      </w:tr>
      <w:tr>
        <w:trPr>
          <w:trHeight w:val="163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Политические вызовы и новые приоритеты внутренней политики России в начале ХХI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8">
              <w:r>
                <w:rPr>
                  <w:rFonts w:ascii="Times New Roman" w:hAnsi="Times New Roman"/>
                  <w:b w:val="false"/>
                  <w:i w:val="false"/>
                  <w:color w:val="0000ff"/>
                  <w:sz w:val="22"/>
                  <w:u w:val="single"/>
                </w:rPr>
                <w:t>https://m.edsoo.ru/b0d19c6d</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в 2008 – 2011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9">
              <w:r>
                <w:rPr>
                  <w:rFonts w:ascii="Times New Roman" w:hAnsi="Times New Roman"/>
                  <w:b w:val="false"/>
                  <w:i w:val="false"/>
                  <w:color w:val="0000ff"/>
                  <w:sz w:val="22"/>
                  <w:u w:val="single"/>
                </w:rPr>
                <w:t>https://m.edsoo.ru/57d6b846</w:t>
              </w:r>
            </w:hyperlink>
          </w:p>
        </w:tc>
      </w:tr>
      <w:tr>
        <w:trPr>
          <w:trHeight w:val="190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Социально-экономическое развитие России в начале ХХI в. Приоритетные национальные проекты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0">
              <w:r>
                <w:rPr>
                  <w:rFonts w:ascii="Times New Roman" w:hAnsi="Times New Roman"/>
                  <w:b w:val="false"/>
                  <w:i w:val="false"/>
                  <w:color w:val="0000ff"/>
                  <w:sz w:val="22"/>
                  <w:u w:val="single"/>
                </w:rPr>
                <w:t>https://m.edsoo.ru/9db73a81</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наука, спорт и общественная жизнь в 1990-х – начале 2020-х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1">
              <w:r>
                <w:rPr>
                  <w:rFonts w:ascii="Times New Roman" w:hAnsi="Times New Roman"/>
                  <w:b w:val="false"/>
                  <w:i w:val="false"/>
                  <w:color w:val="0000ff"/>
                  <w:sz w:val="22"/>
                  <w:u w:val="single"/>
                </w:rPr>
                <w:t>https://m.edsoo.ru/4ab72a9d</w:t>
              </w:r>
            </w:hyperlink>
          </w:p>
        </w:tc>
      </w:tr>
      <w:tr>
        <w:trPr>
          <w:trHeight w:val="154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наука, спорт и общественная жизнь в 1990-х – начале 2020-х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2">
              <w:r>
                <w:rPr>
                  <w:rFonts w:ascii="Times New Roman" w:hAnsi="Times New Roman"/>
                  <w:b w:val="false"/>
                  <w:i w:val="false"/>
                  <w:color w:val="0000ff"/>
                  <w:sz w:val="22"/>
                  <w:u w:val="single"/>
                </w:rPr>
                <w:t>https://m.edsoo.ru/641e2b99</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Внешняя политика в начале ХХI в. Россия в современном мире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3">
              <w:r>
                <w:rPr>
                  <w:rFonts w:ascii="Times New Roman" w:hAnsi="Times New Roman"/>
                  <w:b w:val="false"/>
                  <w:i w:val="false"/>
                  <w:color w:val="0000ff"/>
                  <w:sz w:val="22"/>
                  <w:u w:val="single"/>
                </w:rPr>
                <w:t>https://m.edsoo.ru/5aaf2c2c</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Внешняя политика в начале ХХI в. Россия в современном мире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4">
              <w:r>
                <w:rPr>
                  <w:rFonts w:ascii="Times New Roman" w:hAnsi="Times New Roman"/>
                  <w:b w:val="false"/>
                  <w:i w:val="false"/>
                  <w:color w:val="0000ff"/>
                  <w:sz w:val="22"/>
                  <w:u w:val="single"/>
                </w:rPr>
                <w:t>https://m.edsoo.ru/8c79855f</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в 2012 – начале 2020-х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5">
              <w:r>
                <w:rPr>
                  <w:rFonts w:ascii="Times New Roman" w:hAnsi="Times New Roman"/>
                  <w:b w:val="false"/>
                  <w:i w:val="false"/>
                  <w:color w:val="0000ff"/>
                  <w:sz w:val="22"/>
                  <w:u w:val="single"/>
                </w:rPr>
                <w:t>https://m.edsoo.ru/24caceec</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сегодня. Специальная военная операция (СВО)</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6">
              <w:r>
                <w:rPr>
                  <w:rFonts w:ascii="Times New Roman" w:hAnsi="Times New Roman"/>
                  <w:b w:val="false"/>
                  <w:i w:val="false"/>
                  <w:color w:val="0000ff"/>
                  <w:sz w:val="22"/>
                  <w:u w:val="single"/>
                </w:rPr>
                <w:t>https://m.edsoo.ru/0b44777b</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сегодня. Специальная военная операция (СВО)</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7">
              <w:r>
                <w:rPr>
                  <w:rFonts w:ascii="Times New Roman" w:hAnsi="Times New Roman"/>
                  <w:b w:val="false"/>
                  <w:i w:val="false"/>
                  <w:color w:val="0000ff"/>
                  <w:sz w:val="22"/>
                  <w:u w:val="single"/>
                </w:rPr>
                <w:t>https://m.edsoo.ru/fabab905</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в 1992 – 2022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8">
              <w:r>
                <w:rPr>
                  <w:rFonts w:ascii="Times New Roman" w:hAnsi="Times New Roman"/>
                  <w:b w:val="false"/>
                  <w:i w:val="false"/>
                  <w:color w:val="0000ff"/>
                  <w:sz w:val="22"/>
                  <w:u w:val="single"/>
                </w:rPr>
                <w:t>https://m.edsoo.ru/6da18043</w:t>
              </w:r>
            </w:hyperlink>
          </w:p>
        </w:tc>
      </w:tr>
      <w:tr>
        <w:trPr>
          <w:trHeight w:val="190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«Российская Федерация в 1992 – начале 2020-х гг.»</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9">
              <w:r>
                <w:rPr>
                  <w:rFonts w:ascii="Times New Roman" w:hAnsi="Times New Roman"/>
                  <w:b w:val="false"/>
                  <w:i w:val="false"/>
                  <w:color w:val="0000ff"/>
                  <w:sz w:val="22"/>
                  <w:u w:val="single"/>
                </w:rPr>
                <w:t>https://m.edsoo.ru/d4335abe</w:t>
              </w:r>
            </w:hyperlink>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Итоговый обобщающий урок по курсу «История России. 1945 год – начало ХХI 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0">
              <w:r>
                <w:rPr>
                  <w:rFonts w:ascii="Times New Roman" w:hAnsi="Times New Roman"/>
                  <w:b w:val="false"/>
                  <w:i w:val="false"/>
                  <w:color w:val="0000ff"/>
                  <w:sz w:val="22"/>
                  <w:u w:val="single"/>
                </w:rPr>
                <w:t>https://m.edsoo.ru/474d2bad</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55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63413934" w:id="21"/>
    <w:p>
      <w:pPr>
        <w:sectPr>
          <w:pgSz w:w="16383" w:h="11906" w:orient="landscape"/>
        </w:sectPr>
      </w:pPr>
    </w:p>
    <w:bookmarkEnd w:id="21"/>
    <w:bookmarkEnd w:id="20"/>
    <w:bookmarkStart w:name="block-63413937" w:id="22"/>
    <w:p>
      <w:pPr>
        <w:spacing w:before="199" w:after="199" w:line="336"/>
        <w:ind w:left="120"/>
        <w:jc w:val="left"/>
      </w:pPr>
      <w:r>
        <w:rPr>
          <w:rFonts w:ascii="Times New Roman" w:hAnsi="Times New Roman"/>
          <w:b/>
          <w:i w:val="false"/>
          <w:color w:val="000000"/>
          <w:sz w:val="28"/>
        </w:rPr>
        <w:t xml:space="preserve">ПРОВЕРЯЕМЫЕ ТРЕБОВАНИЯ К РЕЗУЛЬТАТАМ ОСВОЕНИЯ ОСНОВНОЙ </w:t>
      </w:r>
    </w:p>
    <w:p>
      <w:pPr>
        <w:spacing w:before="199" w:after="199"/>
        <w:ind w:left="120"/>
        <w:jc w:val="left"/>
      </w:pPr>
      <w:r>
        <w:rPr>
          <w:rFonts w:ascii="Times New Roman" w:hAnsi="Times New Roman"/>
          <w:b/>
          <w:i w:val="false"/>
          <w:color w:val="000000"/>
          <w:sz w:val="28"/>
        </w:rPr>
        <w:t>ОБРАЗОВАТЕЛЬНОЙ ПРОГРАММЫ</w:t>
      </w:r>
    </w:p>
    <w:p>
      <w:pPr>
        <w:spacing w:before="0" w:after="0"/>
        <w:ind w:left="120"/>
        <w:jc w:val="left"/>
      </w:pPr>
    </w:p>
    <w:p>
      <w:pPr>
        <w:spacing w:before="199" w:after="199"/>
        <w:ind w:left="120"/>
        <w:jc w:val="left"/>
      </w:pPr>
      <w:r>
        <w:rPr>
          <w:rFonts w:ascii="Times New Roman" w:hAnsi="Times New Roman"/>
          <w:b/>
          <w:i w:val="false"/>
          <w:color w:val="000000"/>
          <w:sz w:val="28"/>
        </w:rPr>
        <w:t>10 КЛАСС</w:t>
      </w:r>
    </w:p>
    <w:tbl>
      <w:tblPr>
        <w:tblW w:w="0" w:type="auto"/>
        <w:tblCellSpacing w:w="0" w:type="nil"/>
        <w:tblInd w:w="144" w:type="dxa"/>
        <w:tblBorders>
          <w:top w:val="single"/>
          <w:left w:val="single"/>
          <w:bottom w:val="single"/>
          <w:right w:val="single"/>
          <w:insideH w:val="single"/>
          <w:insideV w:val="single"/>
        </w:tblBorders>
      </w:tblPr>
      <w:tblGrid>
        <w:gridCol w:w="2707"/>
        <w:gridCol w:w="10899"/>
      </w:tblGrid>
      <w:tr>
        <w:trPr>
          <w:trHeight w:val="795" w:hRule="atLeast"/>
          <w:trHeight w:val="144" w:hRule="atLeast"/>
        </w:trPr>
        <w:tc>
          <w:tcPr>
            <w:tcW w:w="1894" w:type="dxa"/>
            <w:tcBorders/>
            <w:tcMar>
              <w:top w:w="50" w:type="dxa"/>
              <w:left w:w="100" w:type="dxa"/>
            </w:tcMar>
            <w:vAlign w:val="center"/>
          </w:tcPr>
          <w:p>
            <w:pPr>
              <w:spacing w:before="0" w:after="0"/>
              <w:ind w:left="243"/>
              <w:jc w:val="left"/>
            </w:pPr>
            <w:r>
              <w:rPr>
                <w:rFonts w:ascii="Times New Roman" w:hAnsi="Times New Roman"/>
                <w:b/>
                <w:i w:val="false"/>
                <w:color w:val="000000"/>
                <w:sz w:val="24"/>
              </w:rPr>
              <w:t xml:space="preserve"> </w:t>
            </w:r>
            <w:r>
              <w:rPr>
                <w:rFonts w:ascii="Times New Roman" w:hAnsi="Times New Roman"/>
                <w:b/>
                <w:i w:val="false"/>
                <w:color w:val="000000"/>
                <w:sz w:val="24"/>
              </w:rPr>
              <w:t>Код проверяемого результата</w:t>
            </w:r>
            <w:r>
              <w:rPr>
                <w:rFonts w:ascii="Times New Roman" w:hAnsi="Times New Roman"/>
                <w:b/>
                <w:i w:val="false"/>
                <w:color w:val="000000"/>
                <w:sz w:val="24"/>
              </w:rPr>
              <w:t xml:space="preserve"> </w:t>
            </w:r>
          </w:p>
        </w:tc>
        <w:tc>
          <w:tcPr>
            <w:tcW w:w="11988" w:type="dxa"/>
            <w:tcBorders/>
            <w:tcMar>
              <w:top w:w="50" w:type="dxa"/>
              <w:left w:w="100" w:type="dxa"/>
            </w:tcMar>
            <w:vAlign w:val="center"/>
          </w:tcPr>
          <w:p>
            <w:pPr>
              <w:spacing w:before="0" w:after="0"/>
              <w:ind w:left="243"/>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Проверяемые предметные результаты освоения основной образовательной программы среднего общего образования</w:t>
            </w:r>
            <w:r>
              <w:rPr>
                <w:rFonts w:ascii="Times New Roman" w:hAnsi="Times New Roman"/>
                <w:b/>
                <w:i w:val="false"/>
                <w:color w:val="000000"/>
                <w:sz w:val="24"/>
              </w:rPr>
              <w:t xml:space="preserve"> </w:t>
            </w:r>
          </w:p>
        </w:tc>
      </w:tr>
      <w:tr>
        <w:trPr>
          <w:trHeight w:val="306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Понимание значимости России в мировых политических и социально-экономических процессах 1914 – 1945 гг., знание достижений страны и её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Называть наиболее значимые события истории России 1914 – 1945 гг., объяснять их особую значимость для истории нашей страны</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Определять и объяснять (аргументировать) своё отношение и оценку наиболее значительных событий, явлений, процессов истории России 1914 – 1945 гг., их значение для истории России и человечества в целом</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Используя знания по истории России и всемирной истории 1914 – 1945 гг., выявлять попытки фальсификации истории</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 – 1945 гг.</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Знание имён героев Первой мировой, Гражданской, Великой Отечественной войн, исторических личностей, внёсших значительный вклад в социально-экономическое, политическое и культурное развитие России в 1914 – 1945 гг.</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Называть имена наиболее выдающихся деятелей истории России 1914 – 1945 гг., события, процессы, в которых они участвовали</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Характеризовать деятельность исторических личностей в рамках событий, процессов истории России 1914 – 1945 гг., оценивать значение их деятельности для истории нашей страны и человечества в целом</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Характеризовать значение и последствия событий 1914 – 1945 гг., в которых участвовали выдающиеся исторические личности, для истории России</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Определять и объяснять (аргументировать) своё отношение и оценку деятельности исторических личностей</w:t>
            </w:r>
          </w:p>
        </w:tc>
      </w:tr>
      <w:tr>
        <w:trPr>
          <w:trHeight w:val="261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 – 1945 гг. и их участников, образа жизни людей и его изменения в Новейшую эпоху; формулировать и обосновывать собственную точку зрения (версию, оценку) с помощью фактического материала, в том числе используя источники разных типов</w:t>
            </w:r>
          </w:p>
        </w:tc>
      </w:tr>
      <w:tr>
        <w:trPr>
          <w:trHeight w:val="229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Объяснять смысл изученных (изучаемых) исторических понятий и терминов из истории России, и всемирной истории 1914 – 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tc>
      </w:tr>
      <w:tr>
        <w:trPr>
          <w:trHeight w:val="21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 самостоятельно составленному плану представлять развёрнутый рассказ (описание) о ключевых событиях родного края, истории России и всемирной истории 1914 – 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tc>
      </w:tr>
      <w:tr>
        <w:trPr>
          <w:trHeight w:val="17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Составлять развёрнутую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 – 1945 гг., анализируя изменения, произошедшие в течение рассматриваемого периода</w:t>
            </w:r>
          </w:p>
        </w:tc>
      </w:tr>
      <w:tr>
        <w:trPr>
          <w:trHeight w:val="17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Представлять описание памятников материальной и художественной культуры 1914 – 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приёмов создания памятников культуры</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3.5</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pacing w:val="-2"/>
                <w:sz w:val="24"/>
              </w:rPr>
              <w:t>Представлять результаты самостоятельного изучения исторической информации из истории России и всемирной истории 1914 – 1945 гг. в форме сложного плана, конспекта, реферата</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3.6</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Определять и объяснять с использованием фактического материала своё отношение к наиболее значительным событиям, достижениям и личностям истории России и зарубежных стран 1914 – 1945 гг.</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3.7</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tc>
      </w:tr>
      <w:tr>
        <w:trPr>
          <w:trHeight w:val="17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3.8</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 – 1945 гг.; сравнивать предложенную аргументацию, выбирать наиболее аргументированную позицию</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Умение выявлять существенные черты исторических событий, явлений, процессов 1914 – 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Называть характерные, существенные признаки событий, процессов, явлений истории России и всеобщей истории 1914 – 1945 гг.</w:t>
            </w:r>
          </w:p>
        </w:tc>
      </w:tr>
      <w:tr>
        <w:trPr>
          <w:trHeight w:val="142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Различать в исторической информации из курсов истории России и зарубежных стран 1914 – 1945 гг. события, явления, процессы; факты и мнения, описания и объяснения, гипотезы и теории</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Обобщать историческую информацию по истории России и зарубежных стран 1914 – 1945 гг.</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4.5</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1914 – 1945 гг.</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4.6</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Сравнивать исторические события, явления, процессы, взгляды исторических деятелей истории России и зарубежных стран 1914 – 1945 гг. по самостоятельно определённым критериям; на основе сравнения самостоятельно делать выводы</w:t>
            </w:r>
          </w:p>
        </w:tc>
      </w:tr>
      <w:tr>
        <w:trPr>
          <w:trHeight w:val="46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4.7</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 основе изучения исторического материала устанавливать исторические аналогии</w:t>
            </w:r>
          </w:p>
        </w:tc>
      </w:tr>
      <w:tr>
        <w:trPr>
          <w:trHeight w:val="21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 – 1945 гг.; определять современников исторических событий истории России и человечества в целом в 1914 – 1945 гг.</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 основе изученного материала по истории России и зарубежных стран 1914 – 1945 гг. определять (различать) причины, предпосылки, поводы, последствия; указывать итоги, значение исторических событий, явлений, процессов</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 (информации) из истории России и зарубежных стран 1914 – 1945 гг.</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 – 1945 гг.</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5.5</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Соотносить события истории родного края, истории России и зарубежных стран 1914 – 1945 гг.</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5.6</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Определять современников исторических событий, явлений, процессов истории России и человечества в целом 1914 – 1945 гг.</w:t>
            </w:r>
          </w:p>
        </w:tc>
      </w:tr>
      <w:tr>
        <w:trPr>
          <w:trHeight w:val="226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 – 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Различать виды письменных исторических источников по истории России и всемирной истории 1914 – 1945 гг.</w:t>
            </w:r>
          </w:p>
        </w:tc>
      </w:tr>
      <w:tr>
        <w:trPr>
          <w:trHeight w:val="17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Определять авторство письменного исторического источника по истории России и зарубежных стран 1914 – 1945 гг., время и место его создания, события, явления, процессы, о которых идёт речь и другое, соотносить информацию письменного источника с историческим контекстом</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 – 1945 гг.</w:t>
            </w:r>
          </w:p>
        </w:tc>
      </w:tr>
      <w:tr>
        <w:trPr>
          <w:trHeight w:val="17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Анализировать письменный исторический источник по истории России и зарубежных стран 1914 – 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6.5</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Соотносить содержание исторического источника по истории России и зарубежных стран 1914 – 1945 гг. с учебным текстом, другими источниками исторической информации (в том числе исторической картой (схемой)</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6.6</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Сопоставлять, анализировать информацию из двух или более письменных исторических источников по истории России и зарубежных стран 1914 – 1945 гг., делать выводы</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6.7</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Использовать исторические письменные источники при аргументации дискуссионных точек зрения</w:t>
            </w:r>
          </w:p>
        </w:tc>
      </w:tr>
      <w:tr>
        <w:trPr>
          <w:trHeight w:val="21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6.8</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другое; соотносить вещественный исторический источник с периодом, к которому он относится, и другое); используя контекстную информацию, описывать вещественный исторический источник</w:t>
            </w:r>
          </w:p>
        </w:tc>
      </w:tr>
      <w:tr>
        <w:trPr>
          <w:trHeight w:val="17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6.9</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Проводить атрибуцию визуальных и аудиовизуальных исторических источников по истории России и зарубежных стран 1914 – 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tc>
      </w:tr>
      <w:tr>
        <w:trPr>
          <w:trHeight w:val="229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Умение осуществлять с соблюдением правил информационной безопасности поиск исторической информации по истории России и зарубежных стран 1914 – 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её соответствия исторической действительности</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Знать и использовать правила информационной безопасности при поиске исторической информации</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 – 1945 гг.</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 – 1945 гг.</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7.5</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Используя знания по истории, оценивать полноту и достоверность информации с точки зрения её соответствия исторической действительности</w:t>
            </w:r>
          </w:p>
        </w:tc>
      </w:tr>
      <w:tr>
        <w:trPr>
          <w:trHeight w:val="304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1914 – 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 – 1945 гг.</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Отвечать на вопросы по содержанию текстового источника исторической информации по истории России и зарубежных стран 1914 – 1945 гг. и составлять на его основе план, таблицу, схему</w:t>
            </w:r>
          </w:p>
        </w:tc>
      </w:tr>
      <w:tr>
        <w:trPr>
          <w:trHeight w:val="316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другое), изучаемые события, явления, процессы истории России и зарубежных стран 1914 – 1945 гг.</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Привлекать контекстную информацию при работе с исторической картой и рассказывать об исторических событиях, используя историческую карту</w:t>
            </w:r>
          </w:p>
        </w:tc>
      </w:tr>
      <w:tr>
        <w:trPr>
          <w:trHeight w:val="17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8.5</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Сопоставлять, анализировать информацию, представленную на двух или более исторических картах (схемах) по истории России и зарубежных стран 1914 – 1945 гг.; оформлять результаты анализа исторической карты (схемы) в виде таблицы, схемы; делать выводы</w:t>
            </w:r>
          </w:p>
        </w:tc>
      </w:tr>
      <w:tr>
        <w:trPr>
          <w:trHeight w:val="17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8.6</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 основании информации, представленной на карте (схеме) по истории России и зарубежных стран 1914 – 1945 гг., проводить сравнение исторических объектов (размеры территорий стран, расстояния и другие), социально-экономических и геополитических условий существования государств, народов; делать выводы</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8.7</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Сопоставлять информацию, представленную на исторической карте (схеме) по истории России и зарубежных стран 1914 – 1945 гг., с информацией из аутентичных исторических источников и источников исторической информации</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8.8</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Определять события, явления, процессы, которым посвящены визуальные источники исторической информации</w:t>
            </w:r>
          </w:p>
        </w:tc>
      </w:tr>
      <w:tr>
        <w:trPr>
          <w:trHeight w:val="17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8.9</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 основании визуальных источников исторической информации и статистической информации по истории России и зарубежных стран 1914 – 1945 гг. проводить сравнение исторических событий, явлений, процессов истории России и зарубежных стран 1914 – 1945 гг.</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8.10</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pacing w:val="-4"/>
                <w:sz w:val="24"/>
              </w:rPr>
              <w:t>Сопоставлять визуальные источники исторической информации по истории России и зарубежных стран 1914 – 1945 гг. с информацией из других исторических источников, делать выводы</w:t>
            </w:r>
          </w:p>
        </w:tc>
      </w:tr>
      <w:tr>
        <w:trPr>
          <w:trHeight w:val="46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8.11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Представлять историческую информацию в виде таблиц, графиков, схем, диаграмм</w:t>
            </w:r>
          </w:p>
        </w:tc>
      </w:tr>
      <w:tr>
        <w:trPr>
          <w:trHeight w:val="141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8.12</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Использовать умения, приобретённые в процессе изучения истории, для участия в подготовке учебных проектов по истории России 1914 – 1945 гг., в том числе на региональном материале, с использованием ресурсов библиотек, музеев и других</w:t>
            </w:r>
          </w:p>
        </w:tc>
      </w:tr>
      <w:tr>
        <w:trPr>
          <w:trHeight w:val="23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r>
      <w:tr>
        <w:trPr>
          <w:trHeight w:val="165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9.1</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Понимать особенности общения с представителями другой культуры, национальной и религиозной принадлежности, важность учёта в общении традиций, обычаев, особенностей культуры народов нашей страны</w:t>
            </w:r>
          </w:p>
        </w:tc>
      </w:tr>
      <w:tr>
        <w:trPr>
          <w:trHeight w:val="21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Участвовать в диалогическом и полилогическом общении, посвящённом проблемам, связанным с историей России и зарубежных стран 1914 – 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tc>
      </w:tr>
      <w:tr>
        <w:trPr>
          <w:trHeight w:val="17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 – 1945 гг., осознавать и понимать ценность сопричастности своей семьи к событиям, явлениям, процессам истории России</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 – 1945 гг.</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Используя знания по истории России и зарубежных стран 1914 – 1945 гг., выявлять в исторической информации попытки фальсификации истории, приводить аргументы в защиту исторической правды</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Активно участвовать в дискуссиях, не допуская умаления подвига народа при защите Отечества</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Знание ключевых событий, основных дат и этапов истории России и мира в 1914 – 1945 гг.; выдающихся деятелей отечественной и всемирной истории; важнейших достижений культуры, ценностных ориентиров</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Указывать хронологические рамки основных периодов отечественной и всеобщей истории 1914 – 1945 гг.</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Называть даты важнейших событий и процессов отечественной и всеобщей истории 1914 – 1945 гг.</w:t>
            </w:r>
          </w:p>
        </w:tc>
      </w:tr>
      <w:tr>
        <w:trPr>
          <w:trHeight w:val="88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Выявлять синхронность исторических процессов отечественной и всеобщей истории 1914 – 1945 гг.</w:t>
            </w:r>
          </w:p>
        </w:tc>
      </w:tr>
      <w:tr>
        <w:trPr>
          <w:trHeight w:val="46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Делать выводы о тенденциях развития своей страны и других стран в данный период</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11.5</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Характеризовать место, обстоятельства, участников, результаты и последствия важнейших исторических событий, явлений, процессов истории России 1914 – 1945 гг.</w:t>
            </w:r>
          </w:p>
        </w:tc>
      </w:tr>
    </w:tbl>
    <w:p>
      <w:pPr>
        <w:spacing w:before="0" w:after="0"/>
        <w:ind w:left="120"/>
        <w:jc w:val="left"/>
      </w:pPr>
    </w:p>
    <w:p>
      <w:pPr>
        <w:spacing w:before="199" w:after="199"/>
        <w:ind w:left="120"/>
        <w:jc w:val="left"/>
      </w:pPr>
      <w:r>
        <w:rPr>
          <w:rFonts w:ascii="Times New Roman" w:hAnsi="Times New Roman"/>
          <w:b/>
          <w:i w:val="false"/>
          <w:color w:val="000000"/>
          <w:sz w:val="28"/>
        </w:rPr>
        <w:t>11 КЛАСС</w:t>
      </w:r>
    </w:p>
    <w:tbl>
      <w:tblPr>
        <w:tblW w:w="0" w:type="auto"/>
        <w:tblCellSpacing w:w="0" w:type="nil"/>
        <w:tblInd w:w="144" w:type="dxa"/>
        <w:tblBorders>
          <w:top w:val="single"/>
          <w:left w:val="single"/>
          <w:bottom w:val="single"/>
          <w:right w:val="single"/>
          <w:insideH w:val="single"/>
          <w:insideV w:val="single"/>
        </w:tblBorders>
      </w:tblPr>
      <w:tblGrid>
        <w:gridCol w:w="2707"/>
        <w:gridCol w:w="10899"/>
      </w:tblGrid>
      <w:tr>
        <w:trPr>
          <w:trHeight w:val="795" w:hRule="atLeast"/>
          <w:trHeight w:val="144" w:hRule="atLeast"/>
        </w:trPr>
        <w:tc>
          <w:tcPr>
            <w:tcW w:w="1894" w:type="dxa"/>
            <w:tcBorders/>
            <w:tcMar>
              <w:top w:w="50" w:type="dxa"/>
              <w:left w:w="100" w:type="dxa"/>
            </w:tcMar>
            <w:vAlign w:val="center"/>
          </w:tcPr>
          <w:p>
            <w:pPr>
              <w:spacing w:before="0" w:after="0"/>
              <w:ind w:left="243"/>
              <w:jc w:val="left"/>
            </w:pPr>
            <w:r>
              <w:rPr>
                <w:rFonts w:ascii="Times New Roman" w:hAnsi="Times New Roman"/>
                <w:b/>
                <w:i w:val="false"/>
                <w:color w:val="000000"/>
                <w:sz w:val="24"/>
              </w:rPr>
              <w:t xml:space="preserve"> </w:t>
            </w:r>
            <w:r>
              <w:rPr>
                <w:rFonts w:ascii="Times New Roman" w:hAnsi="Times New Roman"/>
                <w:b/>
                <w:i w:val="false"/>
                <w:color w:val="000000"/>
                <w:sz w:val="24"/>
              </w:rPr>
              <w:t>Код проверяемого результата</w:t>
            </w:r>
            <w:r>
              <w:rPr>
                <w:rFonts w:ascii="Times New Roman" w:hAnsi="Times New Roman"/>
                <w:b/>
                <w:i w:val="false"/>
                <w:color w:val="000000"/>
                <w:sz w:val="24"/>
              </w:rPr>
              <w:t xml:space="preserve"> </w:t>
            </w:r>
          </w:p>
        </w:tc>
        <w:tc>
          <w:tcPr>
            <w:tcW w:w="11988" w:type="dxa"/>
            <w:tcBorders/>
            <w:tcMar>
              <w:top w:w="50" w:type="dxa"/>
              <w:left w:w="100" w:type="dxa"/>
            </w:tcMar>
            <w:vAlign w:val="center"/>
          </w:tcPr>
          <w:p>
            <w:pPr>
              <w:spacing w:before="0" w:after="0"/>
              <w:ind w:left="243"/>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Проверяемые предметные результаты освоения основной образовательной программы среднего общего образования</w:t>
            </w:r>
            <w:r>
              <w:rPr>
                <w:rFonts w:ascii="Times New Roman" w:hAnsi="Times New Roman"/>
                <w:b/>
                <w:i w:val="false"/>
                <w:color w:val="000000"/>
                <w:sz w:val="24"/>
              </w:rPr>
              <w:t xml:space="preserve"> </w:t>
            </w:r>
          </w:p>
        </w:tc>
      </w:tr>
      <w:tr>
        <w:trPr>
          <w:trHeight w:val="304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Понимание значимости России в мировых политических и социально-экономических процессах 1945 – 2022 гг., знание достижений страны и её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1945 – 2022 гг.; особенности развития культуры народов СССР (России)</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Называть наиболее значимые события истории России 1945 – 2022 гг., объяснять их особую значимость для истории нашей страны</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Определять и объяснять (аргументировать) своё отношение и оценку наиболее значительных событий, явлений, процессов истории России 1945 – 2022 гг., их значение для истории России и человечества в целом</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Используя знания по истории России и всемирной истории 1945 – 2022 гг., выявлять попытки фальсификации истории</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 2022 гг.</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Знание имён исторических личностей, внёсших значительный вклад в социально-экономическое, политическое и культурное развитие России в 1945 – 2022 гг.</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Называть имена наиболее выдающихся деятелей истории России 1945 – 2022 гг., события, процессы, в которых они участвовали</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Характеризовать деятельность исторических личностей в рамках событий, процессов истории России 1945 – 2022 гг., оценивать значение их деятельности для истории нашей страны и человечества в целом</w:t>
            </w:r>
          </w:p>
        </w:tc>
      </w:tr>
      <w:tr>
        <w:trPr>
          <w:trHeight w:val="166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Характеризовать значение и последствия событий 1945 – 2022 гг., в которых участвовали выдающиеся исторические личности, для истории России</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Определять и объяснять (аргументировать) своё отношение и оценку деятельности исторических личностей</w:t>
            </w:r>
          </w:p>
        </w:tc>
      </w:tr>
      <w:tr>
        <w:trPr>
          <w:trHeight w:val="261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1945 – 2022 гг. и их участников, образа жизни людей и его изменения в Новейшую эпоху; формулировать и обосновывать собственную точку зрения (версию, оценку) с помощью фактического материала, в том числе используя источники разных типов</w:t>
            </w:r>
          </w:p>
        </w:tc>
      </w:tr>
      <w:tr>
        <w:trPr>
          <w:trHeight w:val="17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Объяснять смысл изученных (изучаемых) исторических понятий и терминов из истории России и всемирной истории 1945 – 2022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tc>
      </w:tr>
      <w:tr>
        <w:trPr>
          <w:trHeight w:val="21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 самостоятельно составленному плану представлять развёрнутый рассказ (описание) о ключевых событиях родного края, истории России и всемирной истории 1945 – 2022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другом</w:t>
            </w:r>
          </w:p>
        </w:tc>
      </w:tr>
      <w:tr>
        <w:trPr>
          <w:trHeight w:val="18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3.3</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Составлять развёрнутую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 – 2022 гг., анализируя изменения, произошедшие в течение рассматриваемого периода</w:t>
            </w:r>
          </w:p>
        </w:tc>
      </w:tr>
      <w:tr>
        <w:trPr>
          <w:trHeight w:val="18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3.4</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Представлять описание памятников материальной и художественной культуры 1945 – 2022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приёмов создания памятников культуры</w:t>
            </w:r>
          </w:p>
        </w:tc>
      </w:tr>
      <w:tr>
        <w:trPr>
          <w:trHeight w:val="141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3.5</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Представлять результаты самостоятельного изучения исторической информации из истории России и всемирной истории 1945 – 2022 гг. в форме сложного плана, конспекта, реферата</w:t>
            </w:r>
          </w:p>
        </w:tc>
      </w:tr>
      <w:tr>
        <w:trPr>
          <w:trHeight w:val="141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3.6</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Определять и объяснять с использованием фактического материала своё отношение к наиболее значительным событиям, достижениям и личностям истории России и зарубежных стран 1945 – 2022 гг.</w:t>
            </w:r>
          </w:p>
        </w:tc>
      </w:tr>
      <w:tr>
        <w:trPr>
          <w:trHeight w:val="192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3.7</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(опровержения) какой-либо оценки исторических событий</w:t>
            </w:r>
          </w:p>
        </w:tc>
      </w:tr>
      <w:tr>
        <w:trPr>
          <w:trHeight w:val="18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3.8</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всемирной истории 1945 – 2022 гг.; сравнивать предложенную аргументацию, выбирать наиболее аргументированную позицию</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Умение выявлять существенные черты исторических событий, явлений, процессов 1945 – 2022 гг.; систематизировать историческую информацию в соответствии с заданными критериями; сравнивать изученные исторические события, явления, процессы</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Называть характерные, существенные признаки событий, процессов, явлений истории России и всеобщей истории 1945 – 2022 гг.</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Различать в исторической информации из курсов истории России и зарубежных стран 1945 – 2022 гг. события, явления, процессы; факты и мнения, описания и объяснения, гипотезы и теории</w:t>
            </w:r>
          </w:p>
        </w:tc>
      </w:tr>
      <w:tr>
        <w:trPr>
          <w:trHeight w:val="141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4.3</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другому)</w:t>
            </w:r>
          </w:p>
        </w:tc>
      </w:tr>
      <w:tr>
        <w:trPr>
          <w:trHeight w:val="93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4.4</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Обобщать историческую информацию по истории России и зарубежных стран 1945 – 2022 гг.</w:t>
            </w:r>
          </w:p>
        </w:tc>
      </w:tr>
      <w:tr>
        <w:trPr>
          <w:trHeight w:val="141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4.5</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1945 – 2022 гг.</w:t>
            </w:r>
          </w:p>
        </w:tc>
      </w:tr>
      <w:tr>
        <w:trPr>
          <w:trHeight w:val="141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4.6</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Сравнивать исторические события, явления, процессы, взгляды исторических деятелей истории России и зарубежных стран 1945 – 2022 гг. по самостоятельно определённым критериям; на основе сравнения самостоятельно делать выводы</w:t>
            </w:r>
          </w:p>
        </w:tc>
      </w:tr>
      <w:tr>
        <w:trPr>
          <w:trHeight w:val="46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4.7</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На основе изучения исторического материала устанавливать исторические аналогии</w:t>
            </w:r>
          </w:p>
        </w:tc>
      </w:tr>
      <w:tr>
        <w:trPr>
          <w:trHeight w:val="23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1945 – 2022 гг.; определять современников исторических событий истории России и человечества в целом в 1945 – 2022 гг.</w:t>
            </w:r>
          </w:p>
        </w:tc>
      </w:tr>
      <w:tr>
        <w:trPr>
          <w:trHeight w:val="192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 основе изученного материала по истории России и зарубежных стран 1945 – 2022 гг. определять (различать) причины, предпосылки, поводы, последствия, указывать итоги, значение исторических событий, явлений, процессов</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 (информации) из истории России и зарубежных стран 1945 – 2022 гг.</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 2022 гг.</w:t>
            </w:r>
          </w:p>
        </w:tc>
      </w:tr>
      <w:tr>
        <w:trPr>
          <w:trHeight w:val="93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5.4</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tc>
      </w:tr>
      <w:tr>
        <w:trPr>
          <w:trHeight w:val="93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5.5</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Соотносить события истории родного края, истории России и зарубежных стран 1945 – 2022 гг.</w:t>
            </w:r>
          </w:p>
        </w:tc>
      </w:tr>
      <w:tr>
        <w:trPr>
          <w:trHeight w:val="93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5.6</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Определять современников исторических событий, явлений, процессов истории России и человечества в целом 1945 – 2022 гг.</w:t>
            </w:r>
          </w:p>
        </w:tc>
      </w:tr>
      <w:tr>
        <w:trPr>
          <w:trHeight w:val="23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1945 – 2022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r>
      <w:tr>
        <w:trPr>
          <w:trHeight w:val="93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6.1</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Различать виды письменных исторических источников по истории России и всемирной истории 1945 – 2022 гг.</w:t>
            </w:r>
          </w:p>
        </w:tc>
      </w:tr>
      <w:tr>
        <w:trPr>
          <w:trHeight w:val="18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6.2</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Определять авторство письменного исторического источника по истории России и зарубежных стран 1945 – 2022 гг., время и место его создания, события, явления, процессы, о которых идёт речь и другое, соотносить информацию письменного источника с историческим контекстом</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 2022 гг.</w:t>
            </w:r>
          </w:p>
        </w:tc>
      </w:tr>
      <w:tr>
        <w:trPr>
          <w:trHeight w:val="17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Анализировать письменный исторический источник по истории России и зарубежных стран 1945 – 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tc>
      </w:tr>
      <w:tr>
        <w:trPr>
          <w:trHeight w:val="172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6.5</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Соотносить содержание исторического источника по истории России и зарубежных стран 1945 – 2022 гг. с учебным текстом, другими источниками исторической информации (в том числе исторической картой (схемой)</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6.6</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Сопоставлять, анализировать информацию из двух или более письменных исторических источников по истории России и зарубежных стран 1945 – 2022 гг., делать выводы</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6.7</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Использовать исторические письменные источники при аргументации дискуссионных точек зрения</w:t>
            </w:r>
          </w:p>
        </w:tc>
      </w:tr>
      <w:tr>
        <w:trPr>
          <w:trHeight w:val="21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6.8</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другое; соотносить вещественный исторический источник с периодом, к которому он относится, и другое); используя контекстную информацию, описывать вещественный исторический источник</w:t>
            </w:r>
          </w:p>
        </w:tc>
      </w:tr>
      <w:tr>
        <w:trPr>
          <w:trHeight w:val="174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6.9</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Проводить атрибуцию визуальных и аудиовизуальных исторических источников по истории России и зарубежных стран 1945 – 2022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tc>
      </w:tr>
      <w:tr>
        <w:trPr>
          <w:trHeight w:val="21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Умение осуществлять с соблюдением правил информационной безопасности поиск исторической информации по истории России и зарубежных стран 1945 – 2022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её соответствия исторической действительности</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Знать и использовать правила информационной безопасности при поиске исторической информации</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 2022 гг.</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 2022 гг.</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7.5</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Используя знания по истории, оценивать полноту и достоверность информации с точки зрения её соответствия исторической действительности</w:t>
            </w:r>
          </w:p>
        </w:tc>
      </w:tr>
      <w:tr>
        <w:trPr>
          <w:trHeight w:val="34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1945 – 2022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tc>
      </w:tr>
      <w:tr>
        <w:trPr>
          <w:trHeight w:val="141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8.1</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 2022 гг.</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Отвечать на вопросы по содержанию текстового источника исторической информации по истории России и зарубежных стран 1945 – 2022 гг. и составлять на его основе план, таблицу, схему</w:t>
            </w:r>
          </w:p>
        </w:tc>
      </w:tr>
      <w:tr>
        <w:trPr>
          <w:trHeight w:val="21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другое), изучаемые события, явления, процессы истории России и зарубежных стран 1945 – 2022 гг.</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Привлекать контекстную информацию при работе с исторической картой и рассказывать об исторических событиях, используя историческую карту</w:t>
            </w:r>
          </w:p>
        </w:tc>
      </w:tr>
      <w:tr>
        <w:trPr>
          <w:trHeight w:val="18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8.5</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Сопоставлять, анализировать информацию, представленную на двух или более исторических картах (схемах) по истории России и зарубежных стран 1945 – 2022 гг.; оформлять результаты анализа исторической карты (схемы) в виде таблицы, схемы; делать выводы</w:t>
            </w:r>
          </w:p>
        </w:tc>
      </w:tr>
      <w:tr>
        <w:trPr>
          <w:trHeight w:val="18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8.6</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На основании информации, представленной на карте (схеме) по истории России и зарубежных стран 1945 – 2022 гг., проводить сравнение исторических объектов (размеры территорий стран, расстояния и другие), социально-экономических и геополитических условий существования государств, народов; делать выводы</w:t>
            </w:r>
          </w:p>
        </w:tc>
      </w:tr>
      <w:tr>
        <w:trPr>
          <w:trHeight w:val="141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8.7</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Сопоставлять информацию, представленную на исторической карте (схеме) по истории России и зарубежных стран 1945 – 2022 гг., с информацией из аутентичных исторических источников и источников исторической информации</w:t>
            </w:r>
          </w:p>
        </w:tc>
      </w:tr>
      <w:tr>
        <w:trPr>
          <w:trHeight w:val="93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8.8</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Определять события, явления, процессы, которым посвящены визуальные источники исторической информации</w:t>
            </w:r>
          </w:p>
        </w:tc>
      </w:tr>
      <w:tr>
        <w:trPr>
          <w:trHeight w:val="208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8.9</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На основании визуальных источников исторической информации и статистической информации по истории России и зарубежных стран 1945 – 2022 гг. проводить сравнение исторических событий, явлений, процессов истории России и зарубежных стран 1945 – 2022 гг.</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8.10</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Сопоставлять визуальные источники исторической информации по истории России и зарубежных стран 1945 – 2022 гг. с информацией из других исторических источников, делать выводы</w:t>
            </w:r>
          </w:p>
        </w:tc>
      </w:tr>
      <w:tr>
        <w:trPr>
          <w:trHeight w:val="46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8.11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Представлять историческую информацию в виде таблиц, графиков, схем, диаграмм</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8.12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Использовать умения, приобретённые в процессе изучения истории, для участия в подготовке учебных проектов по истории России 1945 – 2022 гг., в том числе на региональном материале, с использованием ресурсов библиотек, музеев и других</w:t>
            </w:r>
          </w:p>
        </w:tc>
      </w:tr>
      <w:tr>
        <w:trPr>
          <w:trHeight w:val="21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9.3</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Понимать особенности общения с представителями другой культуры, национальной и религиозной принадлежности, важность учёта в общении традиций, обычаев, особенностей культуры народов нашей страны</w:t>
            </w:r>
          </w:p>
        </w:tc>
      </w:tr>
      <w:tr>
        <w:trPr>
          <w:trHeight w:val="217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9.4</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Участвовать в диалогическом и полилогическом общении, посвящённом проблемам, связанным с историей России и зарубежных стран 1945 – 2022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tc>
      </w:tr>
      <w:tr>
        <w:trPr>
          <w:trHeight w:val="87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tc>
      </w:tr>
      <w:tr>
        <w:trPr>
          <w:trHeight w:val="213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10.1</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 2022 гг., осознавать и понимать ценность сопричастности своей семьи к событиям, явлениям, процессам истории России</w:t>
            </w:r>
          </w:p>
        </w:tc>
      </w:tr>
      <w:tr>
        <w:trPr>
          <w:trHeight w:val="130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10.2</w:t>
            </w:r>
          </w:p>
        </w:tc>
        <w:tc>
          <w:tcPr>
            <w:tcW w:w="11988"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 2022 гг.</w:t>
            </w:r>
          </w:p>
        </w:tc>
      </w:tr>
      <w:tr>
        <w:trPr>
          <w:trHeight w:val="141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10.3</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Используя знания по истории России и зарубежных стран 1945 – 2022 гг., выявлять в исторической информации попытки фальсификации истории, приводить аргументы в защиту исторической правды</w:t>
            </w:r>
          </w:p>
        </w:tc>
      </w:tr>
      <w:tr>
        <w:trPr>
          <w:trHeight w:val="93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10.4</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Активно участвовать в дискуссиях, не допуская умаления подвига народа при защите Отечества</w:t>
            </w:r>
          </w:p>
        </w:tc>
      </w:tr>
      <w:tr>
        <w:trPr>
          <w:trHeight w:val="141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Знание ключевых событий, основных дат и этапов истории России и мира в 1945 – 2022 гг.; выдающихся деятелей отечественной и всемирной истории; важнейших достижений культуры, ценностных ориентиров</w:t>
            </w:r>
          </w:p>
        </w:tc>
      </w:tr>
      <w:tr>
        <w:trPr>
          <w:trHeight w:val="93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11.1</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Указывать хронологические рамки основных периодов отечественной и всеобщей истории 1945 – 2022 гг.</w:t>
            </w:r>
          </w:p>
        </w:tc>
      </w:tr>
      <w:tr>
        <w:trPr>
          <w:trHeight w:val="93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11.2</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Называть даты важнейших событий и процессов отечественной и всеобщей истории 1945 – 2022 гг.</w:t>
            </w:r>
          </w:p>
        </w:tc>
      </w:tr>
      <w:tr>
        <w:trPr>
          <w:trHeight w:val="93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11.3</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Выявлять синхронность исторических процессов отечественной и всеобщей истории 1945 – 2022 гг.</w:t>
            </w:r>
          </w:p>
        </w:tc>
      </w:tr>
      <w:tr>
        <w:trPr>
          <w:trHeight w:val="465"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11.4</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Делать выводы о тенденциях развития своей страны и других стран в данный период</w:t>
            </w:r>
          </w:p>
        </w:tc>
      </w:tr>
      <w:tr>
        <w:trPr>
          <w:trHeight w:val="930" w:hRule="atLeast"/>
          <w:trHeight w:val="144" w:hRule="atLeast"/>
        </w:trPr>
        <w:tc>
          <w:tcPr>
            <w:tcW w:w="1894"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11.5</w:t>
            </w:r>
          </w:p>
        </w:tc>
        <w:tc>
          <w:tcPr>
            <w:tcW w:w="1198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Характеризовать место, обстоятельства, участников, результаты и последствия важнейших исторических событий, явлений, процессов истории России 1945 – 2022 гг.</w:t>
            </w:r>
          </w:p>
        </w:tc>
      </w:tr>
    </w:tbl>
    <w:p>
      <w:pPr>
        <w:spacing w:before="0" w:after="0"/>
        <w:ind w:left="120"/>
        <w:jc w:val="left"/>
      </w:pPr>
    </w:p>
    <w:bookmarkStart w:name="block-63413937" w:id="23"/>
    <w:p>
      <w:pPr>
        <w:sectPr>
          <w:pgSz w:w="11906" w:h="16383" w:orient="portrait"/>
        </w:sectPr>
      </w:pPr>
    </w:p>
    <w:bookmarkEnd w:id="23"/>
    <w:bookmarkEnd w:id="22"/>
    <w:bookmarkStart w:name="block-63413939" w:id="24"/>
    <w:p>
      <w:pPr>
        <w:spacing w:before="199" w:after="199"/>
        <w:ind w:left="120"/>
        <w:jc w:val="left"/>
      </w:pPr>
      <w:r>
        <w:rPr>
          <w:rFonts w:ascii="Times New Roman" w:hAnsi="Times New Roman"/>
          <w:b/>
          <w:i w:val="false"/>
          <w:color w:val="000000"/>
          <w:sz w:val="28"/>
        </w:rPr>
        <w:t xml:space="preserve">ПРОВЕРЯЕМЫЕ ЭЛЕМЕНТЫ СОДЕРЖАНИЯ </w:t>
      </w:r>
    </w:p>
    <w:p>
      <w:pPr>
        <w:spacing w:before="0" w:after="0"/>
        <w:ind w:left="120"/>
        <w:jc w:val="left"/>
      </w:pPr>
    </w:p>
    <w:p>
      <w:pPr>
        <w:spacing w:before="199" w:after="199"/>
        <w:ind w:left="120"/>
        <w:jc w:val="left"/>
      </w:pPr>
      <w:r>
        <w:rPr>
          <w:rFonts w:ascii="Times New Roman" w:hAnsi="Times New Roman"/>
          <w:b/>
          <w:i w:val="false"/>
          <w:color w:val="000000"/>
          <w:sz w:val="28"/>
        </w:rPr>
        <w:t>10 КЛАСС</w:t>
      </w:r>
    </w:p>
    <w:tbl>
      <w:tblPr>
        <w:tblW w:w="0" w:type="auto"/>
        <w:tblCellSpacing w:w="0" w:type="nil"/>
        <w:tblInd w:w="144" w:type="dxa"/>
        <w:tblBorders>
          <w:top w:val="single"/>
          <w:left w:val="single"/>
          <w:bottom w:val="single"/>
          <w:right w:val="single"/>
          <w:insideH w:val="single"/>
          <w:insideV w:val="single"/>
        </w:tblBorders>
      </w:tblPr>
      <w:tblGrid>
        <w:gridCol w:w="1386"/>
        <w:gridCol w:w="12071"/>
      </w:tblGrid>
      <w:tr>
        <w:trPr>
          <w:trHeight w:val="405" w:hRule="atLeast"/>
          <w:trHeight w:val="144" w:hRule="atLeast"/>
        </w:trPr>
        <w:tc>
          <w:tcPr>
            <w:tcW w:w="970" w:type="dxa"/>
            <w:tcBorders/>
            <w:tcMar>
              <w:top w:w="50" w:type="dxa"/>
              <w:left w:w="100" w:type="dxa"/>
            </w:tcMar>
            <w:vAlign w:val="center"/>
          </w:tcPr>
          <w:p>
            <w:pPr>
              <w:spacing w:before="0" w:after="0"/>
              <w:ind w:left="243"/>
              <w:jc w:val="left"/>
            </w:pPr>
            <w:r>
              <w:rPr>
                <w:rFonts w:ascii="Times New Roman" w:hAnsi="Times New Roman"/>
                <w:b/>
                <w:i w:val="false"/>
                <w:color w:val="000000"/>
                <w:sz w:val="24"/>
              </w:rPr>
              <w:t xml:space="preserve"> </w:t>
            </w:r>
            <w:r>
              <w:rPr>
                <w:rFonts w:ascii="Times New Roman" w:hAnsi="Times New Roman"/>
                <w:b/>
                <w:i w:val="false"/>
                <w:color w:val="000000"/>
                <w:sz w:val="24"/>
              </w:rPr>
              <w:t>Код</w:t>
            </w:r>
            <w:r>
              <w:rPr>
                <w:rFonts w:ascii="Times New Roman" w:hAnsi="Times New Roman"/>
                <w:b/>
                <w:i w:val="false"/>
                <w:color w:val="000000"/>
                <w:sz w:val="24"/>
              </w:rPr>
              <w:t xml:space="preserve"> </w:t>
            </w:r>
          </w:p>
        </w:tc>
        <w:tc>
          <w:tcPr>
            <w:tcW w:w="13278" w:type="dxa"/>
            <w:tcBorders/>
            <w:tcMar>
              <w:top w:w="50" w:type="dxa"/>
              <w:left w:w="100" w:type="dxa"/>
            </w:tcMar>
            <w:vAlign w:val="center"/>
          </w:tcPr>
          <w:p>
            <w:pPr>
              <w:spacing w:before="0" w:after="0"/>
              <w:ind w:left="243"/>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Проверяемый элемент содержания</w:t>
            </w:r>
            <w:r>
              <w:rPr>
                <w:rFonts w:ascii="Times New Roman" w:hAnsi="Times New Roman"/>
                <w:b/>
                <w:i w:val="false"/>
                <w:color w:val="000000"/>
                <w:sz w:val="24"/>
              </w:rPr>
              <w:t xml:space="preserve"> </w:t>
            </w:r>
          </w:p>
        </w:tc>
      </w:tr>
      <w:tr>
        <w:trPr>
          <w:trHeight w:val="465" w:hRule="atLeast"/>
          <w:trHeight w:val="144" w:hRule="atLeast"/>
        </w:trPr>
        <w:tc>
          <w:tcPr>
            <w:tcW w:w="0" w:type="auto"/>
            <w:gridSpan w:val="2"/>
            <w:tcBorders/>
            <w:tcMar>
              <w:top w:w="50" w:type="dxa"/>
              <w:left w:w="100" w:type="dxa"/>
            </w:tcMar>
            <w:vAlign w:val="center"/>
          </w:tcPr>
          <w:p>
            <w:pPr>
              <w:spacing w:before="0" w:after="0" w:line="336"/>
              <w:ind w:left="336"/>
              <w:jc w:val="left"/>
            </w:pPr>
            <w:r>
              <w:rPr>
                <w:rFonts w:ascii="Times New Roman" w:hAnsi="Times New Roman"/>
                <w:b w:val="false"/>
                <w:i w:val="false"/>
                <w:color w:val="000000"/>
                <w:sz w:val="24"/>
              </w:rPr>
              <w:t>ВСЕОБЩАЯ ИСТОРИЯ</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Мир накануне и в годы Первой мировой войны</w:t>
            </w:r>
          </w:p>
        </w:tc>
      </w:tr>
      <w:tr>
        <w:trPr>
          <w:trHeight w:val="352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 xml:space="preserve">Понятие «Новейшее время». Хронологические рамки и периодизация Новейшей истории. </w:t>
            </w:r>
            <w:r>
              <w:rPr>
                <w:rFonts w:ascii="Times New Roman" w:hAnsi="Times New Roman"/>
                <w:b w:val="false"/>
                <w:i w:val="false"/>
                <w:color w:val="000000"/>
                <w:sz w:val="24"/>
              </w:rPr>
              <w:t>Мир в начале ХХ в. Развитие индустриального общества. Технический прогресс. Изменение социальной структуры общества. Политические течения: либерализм, консерватизм, социал-демократия, анархизм. Рабочее и социалистическое движение. Профсоюзы. Мир империй – наследие XIX в. Империализм. Национализм. Старые и новые лидеры индустриального мира. Блоки великих держав: Тройственный союз, Антанта. Региональные конфликты и войны в конце XIX – начале ХХ в.</w:t>
            </w:r>
          </w:p>
        </w:tc>
      </w:tr>
      <w:tr>
        <w:trPr>
          <w:trHeight w:val="516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Первая мировая война (1914 – 1918). Причины Первой мировой войны. Убийство в Сараево. Нападение Австро-Венгрии на Сербию. Вступление в войну европейских держав. Цели и планы сторон. Сражение на Марне. Позиционная война. Боевые операции на Восточном фронте, их роль в общем ходе войны. Изменения в составе воюющих блоков (вступление в войну Османской империи, Италии, Болгарии). Четверной союз. Верден. Сомма. Люди на фронтах и в тылу. Националистическая пропаганда. Новые методы ведения войны. Власть и общество в годы войны. Положение населения в тылу воюющих стран. Вынужденные переселения, геноцид. Рост антивоенных настроений. Завершающий этап войны. Объявление США войны Германии. Бои на Западном фронте. Революция в России и выход Советской России из войны. Капитуляция государств Четверного союза. Политические, экономические и социальные последствия Первой мировой войны</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Мир в 1918 – 1939 гг.</w:t>
            </w:r>
            <w:r>
              <w:rPr>
                <w:rFonts w:ascii="Times New Roman" w:hAnsi="Times New Roman"/>
                <w:b w:val="false"/>
                <w:i w:val="false"/>
                <w:color w:val="000000"/>
                <w:sz w:val="24"/>
              </w:rPr>
              <w:t xml:space="preserve"> </w:t>
            </w:r>
          </w:p>
        </w:tc>
      </w:tr>
      <w:tr>
        <w:trPr>
          <w:trHeight w:val="234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От войны к миру. Распад империй и образование новых национальных государств в Европе. Планы послевоенного устройства мира. 14 пунктов В. Вильсона. Парижская мирная конференция. Лига Наций. Вашингтонская конференция. Версальско-Вашингтонская система. Революционные события 1918 – 1919 гг. в Европе. Ноябрьская революция в Германии. Веймарская республика. Образование Коминтерна. Венгерская советская республика</w:t>
            </w:r>
          </w:p>
        </w:tc>
      </w:tr>
      <w:tr>
        <w:trPr>
          <w:trHeight w:val="786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Страны Европы и Северной Америки в 1920 – 1930-е гг. Рост влияния социалистических партий и профсоюзов. Приход лейбористов к власти в Великобритании. Зарождение фашистского движения в Италии; Б. Муссолини. Приход фашистов к власти и утверждение тоталитарного режима в Италии. Стабилизация 1920-х гг. Эра процветания в США. Мировой экономический кризис 1929 – 1933 гг. и начало Великой депрессии. Проявления и социально-политические последствия кризиса. «Новый курс» Ф.Д. Рузвельта (цель, мероприятия, итоги). Кейнсианство. Государственное регулирование экономики. Альтернативные стратегии выхода из мирового экономического кризиса. Становление нацизма в Германии. Национал-социалистическая немецкая рабочая партия (НСДАП); А. Гитлер. Приход нацистов к власти. Нацистский режим в Германии (политическая система, экономическая политика, идеология). Нюрнбергские законы. Подготовка Германии к войне. Установление авторитарных режимов в странах Европы в 1920 – 1930-х гг. Борьба против угрозы фашизма. Тактика единого рабочего фронта и Народного фронта. Приход к власти и политика правительств Народного фронта во Франции, Испании. Франкистский мятеж и гражданская война в Испании (участники, основные сражения). Позиции европейских держав в отношении Испании. Советская помощь Испании. Оборона Мадрида. Поражение Испанской Республики</w:t>
            </w:r>
          </w:p>
        </w:tc>
      </w:tr>
      <w:tr>
        <w:trPr>
          <w:trHeight w:val="328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2.3</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Страны Азии, Латинской Америки в 1918 – 1930-е гг. Распад Османской империи. Провозглашение Турецкой Республики. Курс преобразований М. Кемаля Ататюрка. Страны Восточной и Южной Азии. Революция 1925 – 1927 гг. в Китае. Режим Чан Кайши и гражданская война с коммунистами. «Великий поход» Красной армии Китая. Национально-освободительное движение в Индии в 1919 – 1939 гг. Индийский национальный конгресс. М.К. Ганди. Мексиканская революция 1910 – 1917 гг., её итоги и значение. Реформы и революционные движения в латиноамериканских странах. Народный фронт в Чили</w:t>
            </w:r>
          </w:p>
        </w:tc>
      </w:tr>
      <w:tr>
        <w:trPr>
          <w:trHeight w:val="469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2.4</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Международные отношения в 1920 – 1930-х гг. Версальская система 1920-х гг. Планы Дауэса и Юнга. Советское государство в международных отношениях в 1920-х гг. (Генуэзская конференция, соглашение в Рапалло, выход СССР из дипломатической изоляции). Пакт Бриана – Келлога. «Эра пацифизма». Нарастание агрессии в мире в 1930-х гг. Агрессия Японии против Китая (1931 – 1933). Итало-эфиопская война (1935). Инициативы СССР по созданию системы коллективной безопасности. Агрессивная политика Германии в Европе (оккупация Рейнской зоны, аншлюс Австрии). Судетский кризис. Мюнхенское соглашение и его последствия. Политика «умиротворения» агрессора. Создание оси Берлин – Рим – Токио. Японо-китайская война. Советско-японские конфликты у озера Хасан и реки Халхин-Гол. Британско-франко-советские переговоры в Москве. Советско-германский договор о ненападении и его последствия</w:t>
            </w:r>
          </w:p>
        </w:tc>
      </w:tr>
      <w:tr>
        <w:trPr>
          <w:trHeight w:val="328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2.5</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pacing w:val="-2"/>
                <w:sz w:val="24"/>
              </w:rPr>
              <w:t>Развитие культуры в 1914 – 1930-х гг. Научные открытия первых десятилетий ХХ в. (физика, химия, биология, медицина и другие). Технический прогресс в 1920 – 1930-х гг. Изменение облика городов.</w:t>
            </w:r>
          </w:p>
          <w:p>
            <w:pPr>
              <w:spacing w:before="0" w:after="0" w:line="336"/>
              <w:ind w:left="336"/>
              <w:jc w:val="both"/>
            </w:pPr>
            <w:r>
              <w:rPr>
                <w:rFonts w:ascii="Times New Roman" w:hAnsi="Times New Roman"/>
                <w:b w:val="false"/>
                <w:i w:val="false"/>
                <w:color w:val="000000"/>
                <w:spacing w:val="-2"/>
                <w:sz w:val="24"/>
              </w:rPr>
              <w:t>«Потерянное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Ведущие деятели культуры первой трети ХХ в. Кинематограф 1920 – 1930-х гг. Тоталитаризм и культура. Массовая культура. Олимпийское движение</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Вторая мировая война</w:t>
            </w:r>
          </w:p>
        </w:tc>
      </w:tr>
      <w:tr>
        <w:trPr>
          <w:trHeight w:val="270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Начало Второй мировой войны. Причины Второй мировой войны. Нападение Германии на Польшу и начало мировой войны. Стратегические планы главных воюющих сторон. Разгром Польши. Блицкриг. «Странная война». Советско-финляндская война и её международные последствия. Захват Германией Дании и Норвегии. Разгром Франции и её союзников. Битва за Британию. Агрессия Германии и её союзников на Балканах</w:t>
            </w:r>
          </w:p>
        </w:tc>
      </w:tr>
      <w:tr>
        <w:trPr>
          <w:trHeight w:val="234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1941 год. Начало Великой Отечественной войны и войны на Тихом океане. Нападение Германии на СССР. Планы Германии в отношении СССР; план «Барбаросса», план «Ост». Начало Великой Отечественной войны. Ход событий на советско-германском фронте в 1941 г. Нападение японских войск на Перл-Харбор, вступление США в войну. Формирование антигитлеровской коалиции. Ленд-лиз</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3.3</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Положение в оккупированных странах. «Новый порядок». Нацистская политика геноцида, холокост. Концентрационные лагеря. Принудительная трудовая миграция и насильственные переселения. Коллаборационизм. Движение Сопротивления. Партизанская война в Югославии</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3.4</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Коренной перелом в войне. Сталинградская битва. Курская битва. Война в Северной Африке. Высадка союзнических войск в Италии и падение режима Муссолини. Перелом в войне на Тихом океане. Тегеранская конференция. «Большая тройка»</w:t>
            </w:r>
          </w:p>
        </w:tc>
      </w:tr>
      <w:tr>
        <w:trPr>
          <w:trHeight w:val="469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3.5</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Разгром Германии, Японии и их союзников. Открытие второго фронта в Европе, наступление союзников. Военные операции Красной Армии в 1944 – 1945 гг., их роль в освобождении стран Европы. Восстания против оккупантов и их пособников в европейских странах. Конференции руководителей ведущих держав антигитлеровской коалиции; Ялтинская конференция. Разгром военных сил Германии и взятие Берлина. Капитуляция Германии. Роль СССР в разгроме нацистской Германии и освобождении народов Европы. Потсдамская конференция. Создание ООН. Завершение мировой войны на Дальнем Востоке. 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и Токийский процесс над военными преступниками Германии и Японии. Итоги Второй мировой войны</w:t>
            </w:r>
          </w:p>
        </w:tc>
      </w:tr>
      <w:tr>
        <w:trPr>
          <w:trHeight w:val="465" w:hRule="atLeast"/>
          <w:trHeight w:val="144" w:hRule="atLeast"/>
        </w:trPr>
        <w:tc>
          <w:tcPr>
            <w:tcW w:w="0" w:type="auto"/>
            <w:gridSpan w:val="2"/>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ИСТОРИЯ РОССИИ</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Россия в Первой мировой войне (1914 – 1918)</w:t>
            </w:r>
          </w:p>
        </w:tc>
      </w:tr>
      <w:tr>
        <w:trPr>
          <w:trHeight w:val="93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Россия и мир накануне Первой мировой войны. Вступление России в войну. Геополитические и военно-стратегические планы командования</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Людские потери. Политизация и начало морального разложения армии</w:t>
            </w:r>
          </w:p>
        </w:tc>
      </w:tr>
      <w:tr>
        <w:trPr>
          <w:trHeight w:val="270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4.3</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Содействие гражданского населения армии и создание общественных организаций помощи фронту. Введение государством карточной системы снабжения в городе и развёрстки в деревне</w:t>
            </w:r>
          </w:p>
        </w:tc>
      </w:tr>
      <w:tr>
        <w:trPr>
          <w:trHeight w:val="234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4.4</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Нарастание экономического кризиса и смена общественных настроений. Кадровая чехарда в правительстве. Взаимоотношения представительной и исполнительной ветвей власти. Прогрессивный блок и его программа. Распутинщина и десакрализация власти. Политические партии и война: оборонцы, интернационалисты и пораженцы. Влияние большевистской пропаганды. Возрастание роли армии в жизни общества</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Великая российская революция (1917 – 1922)</w:t>
            </w:r>
          </w:p>
        </w:tc>
      </w:tr>
      <w:tr>
        <w:trPr>
          <w:trHeight w:val="328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Понятие Великой российской революции, продолжавшейся от свержения самодержавия до создания Советского Союза. Три основных этапа: Февральская революция, Октябрьская революция, Гражданская война. 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Незавершённость и противоречия модернизации. Основные социальные слои, политические партии и их лидеры накануне революции</w:t>
            </w:r>
          </w:p>
        </w:tc>
      </w:tr>
      <w:tr>
        <w:trPr>
          <w:trHeight w:val="187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Основные этапы и хронология революционных событий 1917 г. Февраль – март: восстание в Петрограде и падение монархии. Конец Российской империи. Отклики внутри страны: Москва, периферия, фронт, национальные регионы. Формирование Временного правительства и программа его деятельности. Петроградский Совет рабочих и солдатских депутатов и его декреты</w:t>
            </w:r>
          </w:p>
        </w:tc>
      </w:tr>
      <w:tr>
        <w:trPr>
          <w:trHeight w:val="93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5.3</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Весна – лето 1917 г.: зыбкое равновесие политических сил при росте влияния большевиков во главе с В.И. Лениным. Июльский кризис и конец двоевластия. Восстановление патриаршества</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5.4</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Выступление Л.Г.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(7 ноября) 1917 г. В.И. Ленин как политический деятель</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Первые революционные преобразования большевиков</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Первые мероприятия большевиков в политической, экономической и социальной сферах. Борьба за армию. Декрет о мире и заключение Брестского мира. Национализация промышленности. Декрет о земле и принципы наделения крестьян землёй. Отделение Церкви от государства</w:t>
            </w:r>
          </w:p>
        </w:tc>
      </w:tr>
      <w:tr>
        <w:trPr>
          <w:trHeight w:val="270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Созыв и разгон Учредительного собрания. Слом старого и создание нового госаппарата. Советы как форма власти. Всероссийский центральный исполнительный комитет (ВЦИК) Советов. Совнарком. Всероссийская Чрезвычайная Комиссия (ВЧК) по борьбе с контрреволюцией и саботажем. Создание Высшего совета народного хозяйства (ВСНХ). Первая Конституция РСФСР 1918 г.</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Гражданская война и её последствия</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Установление советской власти в центре и на местах осенью 1917 – весной 1918 г.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w:t>
            </w:r>
          </w:p>
        </w:tc>
      </w:tr>
      <w:tr>
        <w:trPr>
          <w:trHeight w:val="93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Гражданская война как общенациональная катастрофа. Человеческие потери. Причины, этапы и основные события Гражданской войны. Военная интервенция</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7.3</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Палитра антибольшевистских сил: их характеристика и взаимоотношения. Идеология Белого движения. Положение населения на территориях антибольшевистских сил. Будни села: красные продотряды и белые реквизиции</w:t>
            </w:r>
          </w:p>
        </w:tc>
      </w:tr>
      <w:tr>
        <w:trPr>
          <w:trHeight w:val="328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7.4</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Политика «военного коммунизма». Продразвёрстка, принудительная трудовая повинность, административное распределение товаров и услуг. Разработка плана ГОЭЛРО. Создание регулярной Красной Армии. Использование военспецов. Выступление левых эсеров. Красный и белый террор, их масштабы. Убийство царской семьи. Ущемление прав Советов в пользу чрезвычайных органов: Чрезвычайных комиссий (ЧК), комбедов и ревкомов. Причины победы Красной Армии в Гражданской войне. Вопрос о земле. Национальный фактор в Гражданской войне. Декларация прав народов России и её значение</w:t>
            </w:r>
          </w:p>
        </w:tc>
      </w:tr>
      <w:tr>
        <w:trPr>
          <w:trHeight w:val="187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7.5</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 Эмиграция и формирование русского зарубежья. Последние отголоски Гражданской войны в регионах в конце 1921 – 1922 г.</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Идеология и культура Советской России периода Гражданской войны</w:t>
            </w:r>
          </w:p>
        </w:tc>
      </w:tr>
      <w:tr>
        <w:trPr>
          <w:trHeight w:val="234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Идеология и культура Советской России периода Гражданской войны. 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закрепление равноправия полов</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Повседневная жизнь. Городской быт: бесплатный транспорт, товары по карточкам, субботники и трудовые мобилизации. Комитеты бедноты и рост социальной напряжённости в деревне. Проблема массовой детской беспризорности</w:t>
            </w:r>
          </w:p>
        </w:tc>
      </w:tr>
      <w:tr>
        <w:trPr>
          <w:trHeight w:val="8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8.3</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Наш край в 1914 – 1922 гг.</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СССР в годы новой экономической политики (нэпа) (1921 – 1928)</w:t>
            </w:r>
          </w:p>
        </w:tc>
      </w:tr>
      <w:tr>
        <w:trPr>
          <w:trHeight w:val="469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Катастрофические последствия Первой мировой и Гражданской войн. Демографическая ситуация в начале 1920-х гг. Экономическая разруха. Голод 1921 – 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другие. Кронштадтское восстание. Отказ большевиков от «военного коммунизма» и переход к новой экономической политике (нэпу). Использование рыночных механизмов и товарно-денежных отношений для улучшения экономической ситуации. Замена продразвёрстки в деревне единым продналогом. Стимулирование кооперации. Финансовая реформа 1922 – 1924 гг. Создание Госплана и разработка годовых и пятилетних планов развития народного хозяйства. Учреждение в СССР звания Героя Труда (1927 г., с 1938 г. – Герой Социалистического Труда)</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Предпосылки и значение образования СССР. Принятие Конституции СССР 1924 г. 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9.3</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Ликвидация небольшевистских партий и установление в СССР однопартийной политической системы. Смерть В.И. Ленина и борьба за власть. Ситуация в партии и возрастание роли партийного аппарата. Ликвидация оппозиции внутри ВКП(б) к концу 1920-х гг.</w:t>
            </w:r>
          </w:p>
        </w:tc>
      </w:tr>
      <w:tr>
        <w:trPr>
          <w:trHeight w:val="282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9.4</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Социальная политика большевиков. Положение рабочих и крестьян. Эмансипация женщин. Социальные лифты. Становление системы здравоохранения. Охрана материнства и детства. Борьба с беспризорностью и преступностью. Меры по сокращению безработицы. Положение бывших представителей «эксплуататорских классов». Деревенский социум: кулаки, середняки и бедняки. Сельскохозяйственные коммуны, артели и Товарищества по совместной обработке земли (ТОЗы)</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Советский Союз в 1929 – 1941 гг.</w:t>
            </w:r>
          </w:p>
        </w:tc>
      </w:tr>
      <w:tr>
        <w:trPr>
          <w:trHeight w:val="187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«Великий перелом». Перестройка экономики на основе командного администрирования. Форсированная индустриализация. Создание рабочих и инженерных кадров. Социалистическое соревнование. Ударники и стахановцы. Ликвидация частной торговли и предпринимательства. Кризис снабжения и введение карточной системы</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Коллективизация сельского хозяйства и её трагические последствия. Раскулачивание. Сопротивление крестьян. Становление колхозного строя. Создание машинно-тракторных станций (МТС). Голод в СССР в 1932 – 1933 гг. как следствие коллективизации</w:t>
            </w:r>
          </w:p>
        </w:tc>
      </w:tr>
      <w:tr>
        <w:trPr>
          <w:trHeight w:val="270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10.3</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Крупнейшие стройки первых пятилеток в центре и национальных республиках. Строительство Московского метрополитена. Создание новых отраслей промышленности. Форсирование военного производства и освоения новой техники. Ужесточение трудового законодательства. Результаты, цена и издержки модернизации. Превращение СССР в аграрно-индустриальную державу. Ликвидация безработицы</w:t>
            </w:r>
          </w:p>
        </w:tc>
      </w:tr>
      <w:tr>
        <w:trPr>
          <w:trHeight w:val="328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10.4</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Утверждение культа личности Сталина. Партийные органы как инструмент сталинской политики. Органы госбезопасности и их роль в поддержании диктатуры. Ужесточение цензуры. «История ВКП(б). Краткий курс». Усиление идеологического контроля над обществом. Введение паспортной системы. Массовые политические репрессии 1937 – 1938 гг. Результаты репрессий на уровне регионов и национальных республик. Репрессии против священнослужителей. ГУЛАГ. Роль принудительного труда в осуществлении индустриализации и в освоении труднодоступных территорий</w:t>
            </w:r>
          </w:p>
        </w:tc>
      </w:tr>
      <w:tr>
        <w:trPr>
          <w:trHeight w:val="93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10.5</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Советская социальная и национальная политика 1930-х гг. Пропаганда и реальные достижения. Конституция СССР 1936 г.</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Культурное пространство советского общества в 1920 – 1930-е гг.</w:t>
            </w:r>
          </w:p>
        </w:tc>
      </w:tr>
      <w:tr>
        <w:trPr>
          <w:trHeight w:val="328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Повседневная жизнь и общественные настроения в годы новой экономической политики (нэпа). Повышение общего уровня жизни. Нэпманы и отношение к ним в обществе. «Коммунистическое чванство». Разрушение традиционной морали. Отношение к семье, браку, воспитанию детей. Советские обряды и праздники. Наступление на религию. Пролеткульт и нэпманская культура. Борьба с безграмотностью. Основные направления в литературе и архитектуре. Достижения в области киноискусства. Советский авангард. Создание национальной письменности и смена алфавитов. Деятельность Наркомпроса. Рабфаки. Культура и идеология</w:t>
            </w:r>
          </w:p>
        </w:tc>
      </w:tr>
      <w:tr>
        <w:trPr>
          <w:trHeight w:val="739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 xml:space="preserve">Создание «нового человека». Пропаганда коллективистских ценностей. Воспитание интернационализма и советского патриотизма. Общественный энтузиазм периода первых пятилеток. Развитие спорта. Освоение Арктики. Эпопея челюскинцев. Престижность военной профессии и научно-инженерного труда. Учреждение звания Героя Советского Союза (1934) и первые награждения. </w:t>
            </w:r>
            <w:r>
              <w:rPr>
                <w:rFonts w:ascii="Times New Roman" w:hAnsi="Times New Roman"/>
                <w:b w:val="false"/>
                <w:i w:val="false"/>
                <w:color w:val="000000"/>
                <w:sz w:val="24"/>
              </w:rPr>
              <w:t xml:space="preserve">Культурная революция. От обязательного начального образования </w:t>
            </w:r>
            <w:r>
              <w:rPr>
                <w:rFonts w:ascii="Times New Roman" w:hAnsi="Times New Roman"/>
                <w:b w:val="false"/>
                <w:i w:val="false"/>
                <w:color w:val="000000"/>
                <w:sz w:val="24"/>
              </w:rPr>
              <w:t xml:space="preserve">к массовой средней школе. Установление жёсткого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Литература и кинематограф 1930-х гг. </w:t>
            </w:r>
            <w:r>
              <w:rPr>
                <w:rFonts w:ascii="Times New Roman" w:hAnsi="Times New Roman"/>
                <w:b w:val="false"/>
                <w:i w:val="false"/>
                <w:color w:val="000000"/>
                <w:sz w:val="24"/>
              </w:rPr>
              <w:t xml:space="preserve">Наука в 1930-е гг. Академия наук СССР. Создание новых научных центров. Выдающиеся учёные и конструкторы гражданской и военной техники. Формирование национальной интеллигенции. </w:t>
            </w:r>
            <w:r>
              <w:rPr>
                <w:rFonts w:ascii="Times New Roman" w:hAnsi="Times New Roman"/>
                <w:b w:val="false"/>
                <w:i w:val="false"/>
                <w:color w:val="000000"/>
                <w:sz w:val="24"/>
              </w:rPr>
              <w:t xml:space="preserve">Повседневность 1930-х гг. Снижение уровня доходов населения </w:t>
            </w:r>
            <w:r>
              <w:rPr>
                <w:rFonts w:ascii="Times New Roman" w:hAnsi="Times New Roman"/>
                <w:b w:val="false"/>
                <w:i w:val="false"/>
                <w:color w:val="000000"/>
                <w:sz w:val="24"/>
              </w:rPr>
              <w:t xml:space="preserve">по сравнению с периодом новой экономической политики (нэпа). Деньги, карточки и очереди. Из деревни в город: последствия вынужденного переселения и миграции населения. Жилищная проблема. Коллективные формы быта. Возвращение к традиционным ценностям в середине </w:t>
            </w:r>
            <w:r>
              <w:rPr>
                <w:rFonts w:ascii="Times New Roman" w:hAnsi="Times New Roman"/>
                <w:b w:val="false"/>
                <w:i w:val="false"/>
                <w:color w:val="000000"/>
                <w:sz w:val="24"/>
              </w:rPr>
              <w:t>1930-х гг. Досуг в городе. Пионерия и комсомол. Военно-спортивные организации. Материнство и детство в 1930-е гг. Жизнь в деревне</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Внешняя политика СССР в 1920 – 1930-е гг.</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12.1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Договор в Рапалло. Выход СССР из международной изоляции. Вступление СССР в Лигу Наций</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12.2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Возрастание угрозы мировой войны. Попытки организовать систему коллективной безопасности в Европе. Советские добровольцы в Испании и в Китае. Вооружённые конфликты на озере Хасан, реке Халхин-Гол</w:t>
            </w:r>
          </w:p>
        </w:tc>
      </w:tr>
      <w:tr>
        <w:trPr>
          <w:trHeight w:val="187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12.3</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СССР накануне Великой Отечественной войны. Мюнхенский договор 1938 г. и угроза международной изоляции СССР. Заключение договора о ненападении между СССР и Германией в 1939 г. Зимняя война с Финляндией. Включение в состав СССР Латвии, Литвы и Эстонии; Бессарабии, Северной Буковины, Западной Украины и Западной Белоруссии. Катынская трагедия</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12.4</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Наш край в 1920 – 1930-е гг.</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13</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Первый период войны (июнь 1941 – осень 1942 г.)</w:t>
            </w:r>
          </w:p>
        </w:tc>
      </w:tr>
      <w:tr>
        <w:trPr>
          <w:trHeight w:val="328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13.1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План «Барбаросса». Соотношение сил противников на 22 июня 1941 г. Вторжение Германии и её сателлитов на территорию СССР. Брестская крепость. Массовый героизм воинов, представителей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Оборона Одессы и Севастополя. Срыв гитлеровских планов молниеносной войны</w:t>
            </w:r>
          </w:p>
        </w:tc>
      </w:tr>
      <w:tr>
        <w:trPr>
          <w:trHeight w:val="187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13.2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Битва за Москву. Наступление гитлеровских войск: Москва на осадном положении. Парад 7 ноября 1941 г. на Красной площади. Переход в контрнаступление и разгром немецкой группировки под Москвой. Наступательные операции Красной Армии зимой – весной 1942 г. Итоги Московской битвы</w:t>
            </w:r>
          </w:p>
        </w:tc>
      </w:tr>
      <w:tr>
        <w:trPr>
          <w:trHeight w:val="93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13.3</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Блокада Ленинграда. Героизм и трагедия гражданского населения. Эвакуация ленинградцев. Дорога жизни</w:t>
            </w:r>
          </w:p>
        </w:tc>
      </w:tr>
      <w:tr>
        <w:trPr>
          <w:trHeight w:val="175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13.4</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Перестройка экономики на военный лад. Эвакуация предприятий, населения и ресурсов. Введение норм военной дисциплины на производстве и транспорте</w:t>
            </w:r>
          </w:p>
        </w:tc>
      </w:tr>
      <w:tr>
        <w:trPr>
          <w:trHeight w:val="282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13.5</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заключёнными. Угон советских людей в Германию. Разграбление и уничтожение культурных ценностей. Начало массового сопротивления врагу. Восстания в нацистских лагерях. Развёртывание партизанского движения</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14</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Коренной перелом в ходе войны (осень 1942 – 1943 г.)</w:t>
            </w:r>
          </w:p>
        </w:tc>
      </w:tr>
      <w:tr>
        <w:trPr>
          <w:trHeight w:val="187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14.1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Сталинградская битва. Германское наступление весной – летом 1942 г. Поражение советских войск в Крыму. Битва за Кавказ. Оборона Сталинграда. Дом Павлова. Окружение неприятельской группировки под Сталинградом. Разгром окружённых под Сталинградом гитлеровцев. Итоги и значение победы Красной Армии под Сталинградом</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14.2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Прорыв блокады Ленинграда в январе 1943 г. Значение героического сопротивления Ленинграда</w:t>
            </w:r>
          </w:p>
        </w:tc>
      </w:tr>
      <w:tr>
        <w:trPr>
          <w:trHeight w:val="187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14.3</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 – осенью 1943 г.</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14.4</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СССР и союзники. Проблема второго фронта. Ленд-лиз. Тегеранская конференция 1943 г.</w:t>
            </w:r>
          </w:p>
        </w:tc>
      </w:tr>
      <w:tr>
        <w:trPr>
          <w:trHeight w:val="282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14.5</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 xml:space="preserve">За линией фронта. Развёртывание массового партизанского движения. Антифашистское подполье в крупных городах. Значение партизанской и подпольной борьбы для победы над врагом. </w:t>
            </w:r>
            <w:r>
              <w:rPr>
                <w:rFonts w:ascii="Times New Roman" w:hAnsi="Times New Roman"/>
                <w:b w:val="false"/>
                <w:i w:val="false"/>
                <w:color w:val="000000"/>
                <w:sz w:val="24"/>
              </w:rPr>
              <w:t xml:space="preserve">Сотрудничество с врагом (коллаборационизм): формы, причины, масштабы. Создание гитлеровцами воинских формирований из советских военнопленных. Антисоветские национальные военные формирования </w:t>
            </w:r>
            <w:r>
              <w:rPr>
                <w:rFonts w:ascii="Times New Roman" w:hAnsi="Times New Roman"/>
                <w:b w:val="false"/>
                <w:i w:val="false"/>
                <w:color w:val="000000"/>
                <w:sz w:val="24"/>
              </w:rPr>
              <w:t xml:space="preserve">в составе вермахта. Судебные процессы на территории СССР </w:t>
            </w:r>
            <w:r>
              <w:rPr>
                <w:rFonts w:ascii="Times New Roman" w:hAnsi="Times New Roman"/>
                <w:b w:val="false"/>
                <w:i w:val="false"/>
                <w:color w:val="000000"/>
                <w:sz w:val="24"/>
              </w:rPr>
              <w:t>над военными преступниками и пособниками оккупантов в 1943 – 1946 гг.</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15</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Человек и война: единство фронта и тыла</w:t>
            </w:r>
          </w:p>
        </w:tc>
      </w:tr>
      <w:tr>
        <w:trPr>
          <w:trHeight w:val="457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15.1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 xml:space="preserve">«Всё для фронта, всё для победы!». Трудовой подвиг народа. Роль женщин и подростков в промышленном и сельскохозяйственном производстве. Самоотверженный труд учёных. Помощь населения фронту. </w:t>
            </w:r>
            <w:r>
              <w:rPr>
                <w:rFonts w:ascii="Times New Roman" w:hAnsi="Times New Roman"/>
                <w:b w:val="false"/>
                <w:i w:val="false"/>
                <w:color w:val="000000"/>
                <w:sz w:val="24"/>
              </w:rPr>
              <w:t xml:space="preserve">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нормы снабжения в городах. Положение в деревне. Стратегии выживания в городе и на селе. Государственные меры </w:t>
            </w:r>
            <w:r>
              <w:rPr>
                <w:rFonts w:ascii="Times New Roman" w:hAnsi="Times New Roman"/>
                <w:b w:val="false"/>
                <w:i w:val="false"/>
                <w:color w:val="000000"/>
                <w:sz w:val="24"/>
              </w:rPr>
              <w:t>и общественные инициативы по спасению детей</w:t>
            </w:r>
          </w:p>
        </w:tc>
      </w:tr>
      <w:tr>
        <w:trPr>
          <w:trHeight w:val="187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15.2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Культурное пространство в годы войны. Песня «Священная война» – призыв к сопротивлению врагу. Советские писатели, композиторы, художники, учёные в условиях войны. Песенное творчество и фольклор. Кино военных лет. Государство и Церковь в годы войны. Патриотическое служение представителей религиозных конфессий. Культурные и научные связи с союзниками</w:t>
            </w:r>
          </w:p>
        </w:tc>
      </w:tr>
      <w:tr>
        <w:trPr>
          <w:trHeight w:val="93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16</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Победа СССР в Великой Отечественной войне. Окончание Второй мировой войны (1944 – сентябрь 1945 г.)</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16.1</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Освобождение Правобережной Украины и Крыма. Наступление советских войск в Белоруссии и Прибалтике. Боевые действия в Восточной и Центральной Европе и освободительная миссия Красной Армии. Висло-Одерская операция</w:t>
            </w:r>
          </w:p>
        </w:tc>
      </w:tr>
      <w:tr>
        <w:trPr>
          <w:trHeight w:val="93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16.2</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Битва за Берлин. Капитуляция Германии. Встреча на Эльбе. Репатриация советских граждан в ходе войны и после её окончания</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16.3</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Война и общество. Восстановление хозяйства в освобожденных районах. Начало советского атомного проекта. Реэвакуация и нормализация повседневной жизни. Депортации репрессированных народов. Взаимоотношения государства и Церкви</w:t>
            </w:r>
          </w:p>
        </w:tc>
      </w:tr>
      <w:tr>
        <w:trPr>
          <w:trHeight w:val="141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16.4</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pacing w:val="-4"/>
                <w:sz w:val="24"/>
              </w:rPr>
              <w:t>Открытие второго фронта в Европе. Ялтинская конференция 1945 г.: основные решения. Потсдамская конференция. Судьба послевоенной Германии. Политика денацификации, демилитаризации, демонополизации, демократизации (четыре «Д»)</w:t>
            </w:r>
          </w:p>
        </w:tc>
      </w:tr>
      <w:tr>
        <w:trPr>
          <w:trHeight w:val="930"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16.5</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Советско-японская война 1945 г. Разгром Квантунской армии. Ядерные бомбардировки японских городов американской авиацией и их последствия</w:t>
            </w:r>
          </w:p>
        </w:tc>
      </w:tr>
      <w:tr>
        <w:trPr>
          <w:trHeight w:val="187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16.6</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 xml:space="preserve">Создание ООН. Осуждение главных военных преступников. Нюрнбергский и Токийский судебные процессы. </w:t>
            </w:r>
            <w:r>
              <w:rPr>
                <w:rFonts w:ascii="Times New Roman" w:hAnsi="Times New Roman"/>
                <w:b w:val="false"/>
                <w:i w:val="false"/>
                <w:color w:val="000000"/>
                <w:sz w:val="24"/>
              </w:rPr>
              <w:t>Итоги Великой Отечественной и Второй мировой войны. Решающий вклад СССР в победу антигитлеровской коалиции. Людские и материальные потери. Изменение политической карты мира</w:t>
            </w:r>
          </w:p>
        </w:tc>
      </w:tr>
      <w:tr>
        <w:trPr>
          <w:trHeight w:val="465" w:hRule="atLeast"/>
          <w:trHeight w:val="144" w:hRule="atLeast"/>
        </w:trPr>
        <w:tc>
          <w:tcPr>
            <w:tcW w:w="970"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16.7</w:t>
            </w:r>
          </w:p>
        </w:tc>
        <w:tc>
          <w:tcPr>
            <w:tcW w:w="13278"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Наш край в 1941 – 1945 гг.</w:t>
            </w:r>
          </w:p>
        </w:tc>
      </w:tr>
    </w:tbl>
    <w:p>
      <w:pPr>
        <w:spacing w:before="0" w:after="0"/>
        <w:ind w:left="120"/>
        <w:jc w:val="left"/>
      </w:pPr>
    </w:p>
    <w:p>
      <w:pPr>
        <w:spacing w:before="199" w:after="199"/>
        <w:ind w:left="120"/>
        <w:jc w:val="left"/>
      </w:pPr>
      <w:r>
        <w:rPr>
          <w:rFonts w:ascii="Times New Roman" w:hAnsi="Times New Roman"/>
          <w:b/>
          <w:i w:val="false"/>
          <w:color w:val="000000"/>
          <w:sz w:val="28"/>
        </w:rPr>
        <w:t>11 КЛАСС</w:t>
      </w:r>
    </w:p>
    <w:tbl>
      <w:tblPr>
        <w:tblW w:w="0" w:type="auto"/>
        <w:tblCellSpacing w:w="0" w:type="nil"/>
        <w:tblInd w:w="144" w:type="dxa"/>
        <w:tblBorders>
          <w:top w:val="single"/>
          <w:left w:val="single"/>
          <w:bottom w:val="single"/>
          <w:right w:val="single"/>
          <w:insideH w:val="single"/>
          <w:insideV w:val="single"/>
        </w:tblBorders>
      </w:tblPr>
      <w:tblGrid>
        <w:gridCol w:w="1394"/>
        <w:gridCol w:w="12212"/>
      </w:tblGrid>
      <w:tr>
        <w:trPr>
          <w:trHeight w:val="405" w:hRule="atLeast"/>
          <w:trHeight w:val="144" w:hRule="atLeast"/>
        </w:trPr>
        <w:tc>
          <w:tcPr>
            <w:tcW w:w="975" w:type="dxa"/>
            <w:tcBorders/>
            <w:tcMar>
              <w:top w:w="50" w:type="dxa"/>
              <w:left w:w="100" w:type="dxa"/>
            </w:tcMar>
            <w:vAlign w:val="center"/>
          </w:tcPr>
          <w:p>
            <w:pPr>
              <w:spacing w:before="0" w:after="0"/>
              <w:ind w:left="243"/>
              <w:jc w:val="left"/>
            </w:pPr>
            <w:r>
              <w:rPr>
                <w:rFonts w:ascii="Times New Roman" w:hAnsi="Times New Roman"/>
                <w:b/>
                <w:i w:val="false"/>
                <w:color w:val="000000"/>
                <w:sz w:val="24"/>
              </w:rPr>
              <w:t xml:space="preserve"> </w:t>
            </w:r>
            <w:r>
              <w:rPr>
                <w:rFonts w:ascii="Times New Roman" w:hAnsi="Times New Roman"/>
                <w:b/>
                <w:i w:val="false"/>
                <w:color w:val="000000"/>
                <w:sz w:val="24"/>
              </w:rPr>
              <w:t>Код</w:t>
            </w:r>
            <w:r>
              <w:rPr>
                <w:rFonts w:ascii="Times New Roman" w:hAnsi="Times New Roman"/>
                <w:b/>
                <w:i w:val="false"/>
                <w:color w:val="000000"/>
                <w:sz w:val="24"/>
              </w:rPr>
              <w:t xml:space="preserve"> </w:t>
            </w:r>
          </w:p>
        </w:tc>
        <w:tc>
          <w:tcPr>
            <w:tcW w:w="13433" w:type="dxa"/>
            <w:tcBorders/>
            <w:tcMar>
              <w:top w:w="50" w:type="dxa"/>
              <w:left w:w="100" w:type="dxa"/>
            </w:tcMar>
            <w:vAlign w:val="center"/>
          </w:tcPr>
          <w:p>
            <w:pPr>
              <w:spacing w:before="0" w:after="0"/>
              <w:ind w:left="243"/>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Проверяемый элемент содержания</w:t>
            </w:r>
            <w:r>
              <w:rPr>
                <w:rFonts w:ascii="Times New Roman" w:hAnsi="Times New Roman"/>
                <w:b/>
                <w:i w:val="false"/>
                <w:color w:val="000000"/>
                <w:sz w:val="24"/>
              </w:rPr>
              <w:t xml:space="preserve"> </w:t>
            </w:r>
          </w:p>
        </w:tc>
      </w:tr>
      <w:tr>
        <w:trPr>
          <w:trHeight w:val="465" w:hRule="atLeast"/>
          <w:trHeight w:val="144" w:hRule="atLeast"/>
        </w:trPr>
        <w:tc>
          <w:tcPr>
            <w:tcW w:w="0" w:type="auto"/>
            <w:gridSpan w:val="2"/>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ВСЕОБЩАЯ ИСТОРИЯ</w:t>
            </w:r>
          </w:p>
        </w:tc>
      </w:tr>
      <w:tr>
        <w:trPr>
          <w:trHeight w:val="46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pacing w:val="-4"/>
                <w:sz w:val="24"/>
              </w:rPr>
              <w:t>Страны Северной Америки и Европы во второй половине ХХ – начале XXI в.</w:t>
            </w:r>
          </w:p>
        </w:tc>
      </w:tr>
      <w:tr>
        <w:trPr>
          <w:trHeight w:val="198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1.1</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От мира к холодной войне. Речь У. Черчилля в Фултоне. Доктрина Трумэна. План Маршалла. Разделённая Европа. Раскол Германии и образование двух германских государств. Совет экономической взаимопомощи. Формирование двух военно-политических блоков (Организация Североатлантического договора (НАТО) и Организация Варшавского договора (ОВД)</w:t>
            </w:r>
          </w:p>
        </w:tc>
      </w:tr>
      <w:tr>
        <w:trPr>
          <w:trHeight w:val="217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1.2</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Соединённые Штаты Америки. Послевоенный экономический подъём. Развитие постиндустриального общества. Общество потребления. Демократы и республиканцы у власти: президенты США и повороты политического курса. Социальные движения (борьба против расовой сегрегации, за гражданские права, выступления против войны во Вьетнаме). Внешняя политика США во второй половине ХХ – начале XXI в. Развитие отношений с СССР, Российской Федерацией</w:t>
            </w:r>
          </w:p>
        </w:tc>
      </w:tr>
      <w:tr>
        <w:trPr>
          <w:trHeight w:val="304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1.3</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Страны Западной Европы. Экономическая и политическая ситуация в первые послевоенные годы. Научно-техническая революция. Становление социально ориентированной рыночной экономики. Германское «экономическое чудо». Установление V Республики во Франции. Лейбористы и консерваторы в Великобритании. Начало европейской интеграции (ЕЭС). «Бурные шестидесятые». «Скандинавская модель» социально-экономического развития. Падение диктатур в Греции, Португалии, Испании. Экономические кризисы 1970-х – начала 1980-х гг. Неоконсерватизм. Европейский союз</w:t>
            </w:r>
          </w:p>
        </w:tc>
      </w:tr>
      <w:tr>
        <w:trPr>
          <w:trHeight w:val="436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1.4</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Страны Центральной и Восточной Европы во второй половине ХХ – начале XXI в. Революции второй половины 1940-х гг. и установление коммунистических режимов. Совет экономической взаимопомощи (СЭВ) и ОВД. Достижения и проблемы социалистического развития в 1950-е гг. Выступления в ГДР (1953), Польше и Венгрии (1956). Югославская модель социализма. «Пражская весна» 1968 г. и её подавление. Движение «Солидарность» в Польше. Перестройка в СССР и страны Восточного блока. Революции 1989 – 1990 гг. в странах Центральной и Восточной Европы. Распад ОВД, СЭВ. Образование новых государств на постсоветском пространстве. Разделение Чехословакии. Распад Югославии и война на Балканах. Агрессия НАТО против Югославии. Развитие восточноевропейских государств в XXI в. (экономика, политика, внешнеполитическая ориентация, участие в интеграционных процессах)</w:t>
            </w:r>
          </w:p>
        </w:tc>
      </w:tr>
      <w:tr>
        <w:trPr>
          <w:trHeight w:val="87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Страны Азии, Африки и Латинской Америки во второй половине ХХ – начале XXI в.: проблемы и пути модернизации. Обретение независимости и выбор путей развития странами Азии и Африки</w:t>
            </w:r>
          </w:p>
        </w:tc>
      </w:tr>
      <w:tr>
        <w:trPr>
          <w:trHeight w:val="448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2.1</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Страны Восточной, Юго-Восточной и Южной Азии. Освободительная борьба и провозглашение национальных государств в регионе. Китай: провозглашение республики; социалистический эксперимент; Мао Цзэдун и маоизм; экономические реформы конца 1970-х – 1980-х гг. и их последствия; современное развитие. Разделение Вьетнама и Кореи на государства с разным общественно-политическим строем. Индия: провозглашение независимости; курс Неру; внутренняя и внешняя политика современного индийского государства. Успехи модернизации. Япония после Второй мировой войны: от поражения к лидерству. Восстановление суверенитета страны. Японское «экономическое чудо». Новые индустриальные страны (Сингапур, Южная Корея)</w:t>
            </w:r>
          </w:p>
        </w:tc>
      </w:tr>
      <w:tr>
        <w:trPr>
          <w:trHeight w:val="348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2.2</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pacing w:val="-2"/>
                <w:sz w:val="24"/>
              </w:rPr>
              <w:t>Страны Ближнего Востока и Северной Африки. Турция: политическое развитие, достижения и проблемы модернизации. Иран: реформы 1960 – 1970-х гг.; исламская революция. Афганистан: смена политических режимов, роль внешних сил. Провозглашение независимых государств на Ближнем Востоке и в Северной Африке. Палестинская проблема. Создание государства Израиль. Египет: выбор пути развития; внешнеполитический курс. Суэцкий конфликт. Арабо-израильские войны и попытки урегулирования на Ближнем Востоке. Политическое развитие арабских стран в конце ХХ – начале XXI в. «Арабская весна» и смена политических режимов в начале 2010-х гг. Гражданская война в Сирии</w:t>
            </w:r>
          </w:p>
        </w:tc>
      </w:tr>
      <w:tr>
        <w:trPr>
          <w:trHeight w:val="17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2.3</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Страны Тропической и Южной Африки. Этапы провозглашения независимости («год Африки», 1970 – 1980-е гг.). Выбор путей развития. Попытки утверждения демократических режимов и возникновение диктатур. Организация Африканского единства. Система апартеида на юге Африки и её падение. Сепаратизм. Гражданские войны и этнические конфликты в Африке</w:t>
            </w:r>
          </w:p>
        </w:tc>
      </w:tr>
      <w:tr>
        <w:trPr>
          <w:trHeight w:val="217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2.4</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Страны Латинской Америки во второй половине ХХ – начале XXI в. Положение стран Латинской Америки в середине ХХ в.: проблемы внутреннего развития, влияние США. Аграрные реформы и импортозамещающая индустриализация. Националреформизм. Революция на Кубе. Диктатуры и демократизация в странах Латинской Америки. Революции конца 1960-х – 1970-х гг. (Перу, Чили, Никарагуа). «Левый поворот» в конце ХХ в.</w:t>
            </w:r>
          </w:p>
        </w:tc>
      </w:tr>
      <w:tr>
        <w:trPr>
          <w:trHeight w:val="87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 xml:space="preserve">Международные отношения во второй половине ХХ – начале XXI в. Основные этапы развития международных отношений во второй половине 1940-х – 2020-х гг. </w:t>
            </w:r>
          </w:p>
        </w:tc>
      </w:tr>
      <w:tr>
        <w:trPr>
          <w:trHeight w:val="130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3.1</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Создание Движения неприсоединения. Гонка вооружений. Война во Вьетнаме</w:t>
            </w:r>
          </w:p>
        </w:tc>
      </w:tr>
      <w:tr>
        <w:trPr>
          <w:trHeight w:val="282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3.2</w:t>
            </w:r>
          </w:p>
        </w:tc>
        <w:tc>
          <w:tcPr>
            <w:tcW w:w="13433"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Разрядка международной напряжённости в конце 1960-х – первой половине 1970-х гг. Договор о запрещении ядерных испытаний в трёх средах. Договор о нераспространении ядерного оружия (1968). «Пражская весна» 1968 г. и ввод войск государств – участников ОВД в Чехословакию. Урегулирование германского вопроса (договоры ФРГ с СССР и Польшей, четырёхстороннее соглашение по Западному Берлину). Договоры об ограничении стратегических вооружений (ОСВ). Совещание по безопасности и сотрудничеству в Европе (Хельсинки, 1975)</w:t>
            </w:r>
          </w:p>
        </w:tc>
      </w:tr>
      <w:tr>
        <w:trPr>
          <w:trHeight w:val="306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3.3</w:t>
            </w:r>
          </w:p>
        </w:tc>
        <w:tc>
          <w:tcPr>
            <w:tcW w:w="13433"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Ввод советских войск в Афганистан (1979).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1980-х гг. Революции 1989 – 1991 гг. в странах Центральной и Восточной Европы, их внешнеполитические последствия. Распад СССР и Восточного блока. Российская Федерация – правопреемник СССР на международной арене. Образование СНГ</w:t>
            </w:r>
          </w:p>
        </w:tc>
      </w:tr>
      <w:tr>
        <w:trPr>
          <w:trHeight w:val="217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3.4</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Международные отношения в конце ХХ – начале XXI в. От биполярного к многополюсному миру. Региональная и межрегиональная интеграция. Россия в современном мире: восстановление лидирующих позиций, отстаивание национальных интересов. Усиление позиций Китая на международной арене. Военные конфликты. Международный терроризм. Мировое сообщество и роль России в противостоянии угрозам и вызовам в начале XX в.</w:t>
            </w:r>
          </w:p>
        </w:tc>
      </w:tr>
      <w:tr>
        <w:trPr>
          <w:trHeight w:val="46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Развитие науки и культуры во второй половине ХХ – начале XXI в. Современный мир</w:t>
            </w:r>
          </w:p>
        </w:tc>
      </w:tr>
      <w:tr>
        <w:trPr>
          <w:trHeight w:val="17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4.1</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pacing w:val="-4"/>
                <w:sz w:val="24"/>
              </w:rPr>
              <w:t>Развитие науки во второй половине ХХ – начале XXI в. (ядерная физика, химия, биология, медицина). Научно-техническая революция. Использование ядерной энергии в мирных целях. Достижения в области космонавтики (СССР, США). Развитие электротехники и робототехники. Информационная революция. Сеть Интернет</w:t>
            </w:r>
          </w:p>
        </w:tc>
      </w:tr>
      <w:tr>
        <w:trPr>
          <w:trHeight w:val="17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4.2</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Течения и стили в художественной культуре второй половины ХХ – начала XXI в.: от модернизма к постмодернизму. Литература. Живопись. Архитектура: новые технологии, концепции, художественные решения. Дизайн. Кинематограф. Музыка: развитие традиций и авангардные течения. Джаз. Рок-музыка. Массовая культура. Молодёжная культура</w:t>
            </w:r>
          </w:p>
        </w:tc>
      </w:tr>
      <w:tr>
        <w:trPr>
          <w:trHeight w:val="87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4.3</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мире</w:t>
            </w:r>
          </w:p>
        </w:tc>
      </w:tr>
      <w:tr>
        <w:trPr>
          <w:trHeight w:val="435" w:hRule="atLeast"/>
          <w:trHeight w:val="144" w:hRule="atLeast"/>
        </w:trPr>
        <w:tc>
          <w:tcPr>
            <w:tcW w:w="0" w:type="auto"/>
            <w:gridSpan w:val="2"/>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ИСТОРИЯ РОССИИ</w:t>
            </w:r>
          </w:p>
        </w:tc>
      </w:tr>
      <w:tr>
        <w:trPr>
          <w:trHeight w:val="46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СССР в 1945 – 1953 гг.</w:t>
            </w:r>
          </w:p>
        </w:tc>
      </w:tr>
      <w:tr>
        <w:trPr>
          <w:trHeight w:val="130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5.1</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Влияние последствий войны на советскую систему и общество. Разруха. Демобилизация армии. Социальная адаптация фронтовиков. Репатриация. Рост беспризорности и решение проблем послевоенного детства. Рост преступности</w:t>
            </w:r>
          </w:p>
        </w:tc>
      </w:tr>
      <w:tr>
        <w:trPr>
          <w:trHeight w:val="261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5.2</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атомный проект, его успехи и значение. Начало гонки вооружений. Положение на послевоенном потребительском рынке. Колхозный рынок. Голод 1946 – 1947 гг. Денежная реформа и отмена карточной системы (1947)</w:t>
            </w:r>
          </w:p>
        </w:tc>
      </w:tr>
      <w:tr>
        <w:trPr>
          <w:trHeight w:val="130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5.3</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w:t>
            </w:r>
          </w:p>
        </w:tc>
      </w:tr>
      <w:tr>
        <w:trPr>
          <w:trHeight w:val="169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5.4</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Сохранение трудового законодательства военного времени на период восстановления разрушенного хозяйства. Союзный центр и национальные регионы: проблемы взаимоотношений</w:t>
            </w:r>
          </w:p>
        </w:tc>
      </w:tr>
      <w:tr>
        <w:trPr>
          <w:trHeight w:val="46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СССР в середине 1950-х – первой половине 1960-х гг.</w:t>
            </w:r>
          </w:p>
        </w:tc>
      </w:tr>
      <w:tr>
        <w:trPr>
          <w:trHeight w:val="304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6.1</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Смена политического курса. Смерть Сталина и настроения в обществе. Борьба за власть в советском руководстве. Переход политического лидерства к Н.С. Хрущёву. Первые признаки наступления оттепели в политике, экономике, культурной сфере. XX съезд партии и разоблачение культа личности Сталина. Реакция на доклад Хрущёва в стране и мире.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Утверждение единоличной власти Хрущёва</w:t>
            </w:r>
          </w:p>
        </w:tc>
      </w:tr>
      <w:tr>
        <w:trPr>
          <w:trHeight w:val="217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6.2</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Образование и наука. Приоткрытие железного занавеса. Всемирный фестиваль молодежи и студентов 1957 г. Популярные формы досуга. Неофициальная культура. Хрущёв и интеллигенция. Антирелигиозные кампании. Гонения на Церковь. Диссиденты. Самиздат и «тамиздат»</w:t>
            </w:r>
          </w:p>
        </w:tc>
      </w:tr>
      <w:tr>
        <w:trPr>
          <w:trHeight w:val="87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6.3</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Социально-экономическое развитие СССР. «Догнать и перегнать Америку». Попытки решения продовольственной проблемы. Освоение целинных земель</w:t>
            </w:r>
          </w:p>
        </w:tc>
      </w:tr>
      <w:tr>
        <w:trPr>
          <w:trHeight w:val="17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6.4</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Научно-техническая революция (НТР) в СССР. Военный и гражданский секторы экономики. Создание ракетно-ядерного щита. Начало освоения космоса. Запуск первого спутника Земли. Исторические полеты Ю.А. Гагарина и первой в мире женщины-космонавта В.В. Терешковой. Влияние НТР на перемены в повседневной жизни людей</w:t>
            </w:r>
          </w:p>
        </w:tc>
      </w:tr>
      <w:tr>
        <w:trPr>
          <w:trHeight w:val="217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6.5</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Востребованность научного и инженерного труда</w:t>
            </w:r>
          </w:p>
        </w:tc>
      </w:tr>
      <w:tr>
        <w:trPr>
          <w:trHeight w:val="17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6.6</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ХХII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потребления</w:t>
            </w:r>
          </w:p>
        </w:tc>
      </w:tr>
      <w:tr>
        <w:trPr>
          <w:trHeight w:val="17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6.7</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Внешняя политика.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Распад колониальных систем и борьба за влияние в странах третьего мира</w:t>
            </w:r>
          </w:p>
        </w:tc>
      </w:tr>
      <w:tr>
        <w:trPr>
          <w:trHeight w:val="139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6.8</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Конец оттепели. Нарастание негативных тенденций в обществе. Кризис доверия власти. Новочеркасские события. Смещение Н.С. Хрущёва</w:t>
            </w:r>
          </w:p>
        </w:tc>
      </w:tr>
      <w:tr>
        <w:trPr>
          <w:trHeight w:val="46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Советское государство и общество в середине 1960-х – начале 1980-х гг.</w:t>
            </w:r>
          </w:p>
        </w:tc>
      </w:tr>
      <w:tr>
        <w:trPr>
          <w:trHeight w:val="130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7.1</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Приход к власти Л.И. Брежнева; его окружение и смена политического курса. Десталинизация и ресталинизация. Экономические реформы 1960-х гг. Новые ориентиры аграрной политики. Косыгинская реформа. Конституция СССР 1977 г. Концепция «развитого социализма»</w:t>
            </w:r>
          </w:p>
        </w:tc>
      </w:tr>
      <w:tr>
        <w:trPr>
          <w:trHeight w:val="17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7.2</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Нарастание застойных тенденций в 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топливно-энергетического комплекса (ТЭК)</w:t>
            </w:r>
          </w:p>
        </w:tc>
      </w:tr>
      <w:tr>
        <w:trPr>
          <w:trHeight w:val="217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7.3</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слоёв. Социальное и экономическое развитие союзных республик. Общественные настроения. Потребительские тенденции в советском обществе. Дефицит и очереди</w:t>
            </w:r>
          </w:p>
        </w:tc>
      </w:tr>
      <w:tr>
        <w:trPr>
          <w:trHeight w:val="17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7.4</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Развитие физкультуры и спорта в СССР. XXII летние Олимпийские игры 1980 г. в Москве. Литература и искусство: поиски новых путей. Авторское кино. Авангардное искусство. Неформалы (клуб самодеятельной песни (КСП), движение Клуба веселых и находчивых (КВН) и другие). Диссидентский вызов. Борьба с инакомыслием. Судебные процессы. Цензура и самиздат</w:t>
            </w:r>
          </w:p>
        </w:tc>
      </w:tr>
      <w:tr>
        <w:trPr>
          <w:trHeight w:val="261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7.5</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Новые вызовы внешнего мира. Между разрядкой и конфронтацией. Возрастание международной напряжённости. Холодная война и мировые конфликты. Пражская весна и снижение международного авторитета СССР. Достижение военно-стратегического паритета с США. Политика разрядки.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Кризис просоветских режимов</w:t>
            </w:r>
          </w:p>
        </w:tc>
      </w:tr>
      <w:tr>
        <w:trPr>
          <w:trHeight w:val="46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7.6</w:t>
            </w:r>
          </w:p>
        </w:tc>
        <w:tc>
          <w:tcPr>
            <w:tcW w:w="13433"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Л.И. Брежнев в оценках современников и историков</w:t>
            </w:r>
          </w:p>
        </w:tc>
      </w:tr>
      <w:tr>
        <w:trPr>
          <w:trHeight w:val="46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w:t>
            </w:r>
          </w:p>
        </w:tc>
        <w:tc>
          <w:tcPr>
            <w:tcW w:w="13433"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Политика перестройки. Распад СССР (1985 – 1991)</w:t>
            </w:r>
          </w:p>
        </w:tc>
      </w:tr>
      <w:tr>
        <w:trPr>
          <w:trHeight w:val="282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8.1</w:t>
            </w:r>
          </w:p>
        </w:tc>
        <w:tc>
          <w:tcPr>
            <w:tcW w:w="13433"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её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Принятие закона о приватизации государственных предприятий</w:t>
            </w:r>
          </w:p>
        </w:tc>
      </w:tr>
      <w:tr>
        <w:trPr>
          <w:trHeight w:val="256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8.2</w:t>
            </w:r>
          </w:p>
        </w:tc>
        <w:tc>
          <w:tcPr>
            <w:tcW w:w="13433"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Гласность и плюрализм. Политизация жизни и подъём гражданской активности населения. Либерализация цензуры. Общественные настроения и дискуссии в обществе. Отказ от догматизма в идеологии. Вторая волна десталинизации. История страны как фактор политической жизни. Отношение к войне в Афганистане. Неформальные политические объединения</w:t>
            </w:r>
          </w:p>
        </w:tc>
      </w:tr>
      <w:tr>
        <w:trPr>
          <w:trHeight w:val="130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8.3</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Новое мышление М.С. Горбачева.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w:t>
            </w:r>
          </w:p>
        </w:tc>
      </w:tr>
      <w:tr>
        <w:trPr>
          <w:trHeight w:val="17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8.4</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Демократизация советской политической системы. XIX конференция КПСС и её решения. Альтернативные выборы народных депутатов. Съезды народных депутатов – высший орган государственной власти. I съезд народных депутатов СССР и его значение. Демократы первой волны, их лидеры и программы</w:t>
            </w:r>
          </w:p>
        </w:tc>
      </w:tr>
      <w:tr>
        <w:trPr>
          <w:trHeight w:val="130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8.5</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Подъём национальных движений, нагнетание националистических и сепаратистских настроений. Обострение межнационального противостояния: Закавказье, Прибалтика, Украина, Молдавия. Позиции республиканских лидеров и национальных элит</w:t>
            </w:r>
          </w:p>
        </w:tc>
      </w:tr>
      <w:tr>
        <w:trPr>
          <w:trHeight w:val="217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8.6</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Последний этап перестройки: 1990 – 1991 гг. Отмена 6-й статьи Конституции СССР о руководящей роли КПСС. Становление многопартийности. Кризис в КПСС и создание Коммунистической партии РСФСР. I съезд народных депутатов РСФСР и его решения. Противостояние союзной и российской власти. Введение поста Президента и избрание М.С. Горбачева Президентом СССР. Избрание Б.Н. Ельцина Президентом РСФСР. Углубление политического кризиса</w:t>
            </w:r>
          </w:p>
        </w:tc>
      </w:tr>
      <w:tr>
        <w:trPr>
          <w:trHeight w:val="391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8.7</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Усиление центробежных тенденций и угрозы распада СССР. Декларация о государственном суверенитете РСФСР. Дискуссии о путях обновления Союза ССР. Ново-Огарёвский процесс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денежная реформа, трёхкратное повышение государственных цен, пустые полки магазинов.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w:t>
            </w:r>
          </w:p>
        </w:tc>
      </w:tr>
      <w:tr>
        <w:trPr>
          <w:trHeight w:val="217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8.8</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Попытка государственного переворота в августе 1991 г. Планы ГКЧП и защитники Белого дома. Победа Ельцина. Ослабление союзной власти. Распад структур КПСС. Оформление фактического распада СССР. Беловежские и Алма-Атинские соглашения, создание Содружества Независимых Государств (СНГ). Реакция мирового сообщества на распад СССР. Россия как преемник СССР на международной арене</w:t>
            </w:r>
          </w:p>
        </w:tc>
      </w:tr>
      <w:tr>
        <w:trPr>
          <w:trHeight w:val="46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8.9</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Наш край в 1945 – 1991 гг.</w:t>
            </w:r>
          </w:p>
        </w:tc>
      </w:tr>
      <w:tr>
        <w:trPr>
          <w:trHeight w:val="85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Становление новой России (1992 – 1999)</w:t>
            </w:r>
          </w:p>
        </w:tc>
      </w:tr>
      <w:tr>
        <w:trPr>
          <w:trHeight w:val="391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9.1</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Б.Н. Ельцин и его окружение. Общественная поддержка курса реформ.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Гиперинфляция, рост цен и падение жизненного уровня населения. Безработица. Чёрный рынок и криминализация жизни. Рост недовольства граждан первыми результатами экономических реформ. Корректировка курса реформ и попытки стабилизации экономики. Роль иностранных займов. Тенденции деиндустриализации и увеличения зависимости экономики от мировых цен на энергоносители. Ситуация в российском сельском хозяйстве и увеличение зависимости от экспорта продовольствия. Финансовые пирамиды. Дефолт 1998 г. и его последствия</w:t>
            </w:r>
          </w:p>
        </w:tc>
      </w:tr>
      <w:tr>
        <w:trPr>
          <w:trHeight w:val="516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9.2</w:t>
            </w:r>
          </w:p>
        </w:tc>
        <w:tc>
          <w:tcPr>
            <w:tcW w:w="13433"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Нарастание политико-конституционного кризиса в условиях ухудшения экономической ситуации. Указ Б.Н. Ельцина № 1400 и его оценка Конституционным судом. Возможность мирного выхода из политического кризиса. Трагические события осени 1993 г. в Москве. Всенародное голосование (плебисцит) по проекту Конституции России 1993 г. Ликвидация Советов и создание новой системы государственного устройства. Принятие Конституции России 1993 г. и её значение. Становление российского парламентаризма. Разделение властей. Проблемы построения федеративного государства. Утверждение государственной символики. 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Обострение ситуации на Северном Кавказе. Вторжение террористических группировок в Дагестан. Добровольная отставка Б.Н. Ельцина</w:t>
            </w:r>
          </w:p>
        </w:tc>
      </w:tr>
      <w:tr>
        <w:trPr>
          <w:trHeight w:val="17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9.3</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Взаимоотношения центра и субъектов Федерации. Военно-политический кризис в Чеченской Республике</w:t>
            </w:r>
          </w:p>
        </w:tc>
      </w:tr>
      <w:tr>
        <w:trPr>
          <w:trHeight w:val="17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9.4</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Повседневная жизнь россиян в условиях реформ. Свобода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w:t>
            </w:r>
          </w:p>
        </w:tc>
      </w:tr>
      <w:tr>
        <w:trPr>
          <w:trHeight w:val="17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9.5</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 Запада. Россия на постсоветском пространстве. СНГ и союз с Белоруссией. Военно-политическое сотрудничество в рамках СНГ</w:t>
            </w:r>
          </w:p>
        </w:tc>
      </w:tr>
      <w:tr>
        <w:trPr>
          <w:trHeight w:val="46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Россия в ХХI в.: вызовы времени и задачи модернизации</w:t>
            </w:r>
          </w:p>
        </w:tc>
      </w:tr>
      <w:tr>
        <w:trPr>
          <w:trHeight w:val="316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10.1</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Политические и экономические приоритеты. Вступление в должность Президента В.В. Путина и связанные с этим ожидания. Начало преодоления негативных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 и гражданское общество. Военная реформа</w:t>
            </w:r>
          </w:p>
        </w:tc>
      </w:tr>
      <w:tr>
        <w:trPr>
          <w:trHeight w:val="17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10.2</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Экономический подъём 1999 – 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Начало (2005) и продолжение (2018) реализации приоритетных национальных проектов</w:t>
            </w:r>
          </w:p>
        </w:tc>
      </w:tr>
      <w:tr>
        <w:trPr>
          <w:trHeight w:val="87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10.3</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Президент Д.А. Медведев, премьер-министр В.В. Путин. Основные направления внешней и внутренней политики. Проблема стабильности и преемственности власти</w:t>
            </w:r>
          </w:p>
        </w:tc>
      </w:tr>
      <w:tr>
        <w:trPr>
          <w:trHeight w:val="17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10.4</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Избрание В.В. Путина Президентом Российской Федерации в 2012 г. и переизбрание на новый срок в 2018 г. Вхождение Крыма в состав России и реализация инфраструктурных проектов в Крыму (строительство Крымского моста, трассы «Таврида» и других). Начало конституционной реформы (2020)</w:t>
            </w:r>
          </w:p>
        </w:tc>
      </w:tr>
      <w:tr>
        <w:trPr>
          <w:trHeight w:val="65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10.5</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 xml:space="preserve">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и их результаты. XXII Олимпийские и XI Паралимпийские зимние игры в Сочи (2014), успехи российских спортсменов, допинговые скандалы и их последствия для российского спорта. Чемпионат мира по футболу и открытие нового образа России миру. </w:t>
            </w:r>
            <w:r>
              <w:rPr>
                <w:rFonts w:ascii="Times New Roman" w:hAnsi="Times New Roman"/>
                <w:b w:val="false"/>
                <w:i w:val="false"/>
                <w:color w:val="000000"/>
                <w:sz w:val="24"/>
              </w:rPr>
              <w:t>Повседневная жизнь. Социальная дифференциация. Качество, уровень жизни и размеры доходов разных слоёв населения. 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сеть Интернет. Массовая автомобилизация. Военно-патриотические движения. Марш «Бессмертный полк». Празднование 75-летия Победы в Великой Отечественной войне (2020)</w:t>
            </w:r>
          </w:p>
        </w:tc>
      </w:tr>
      <w:tr>
        <w:trPr>
          <w:trHeight w:val="403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10.6</w:t>
            </w:r>
          </w:p>
        </w:tc>
        <w:tc>
          <w:tcPr>
            <w:tcW w:w="13433" w:type="dxa"/>
            <w:tcBorders/>
            <w:tcMar>
              <w:top w:w="50" w:type="dxa"/>
              <w:left w:w="100" w:type="dxa"/>
            </w:tcMar>
            <w:vAlign w:val="center"/>
          </w:tcPr>
          <w:p>
            <w:pPr>
              <w:spacing w:before="0" w:after="0" w:line="312"/>
              <w:ind w:left="336"/>
              <w:jc w:val="both"/>
            </w:pPr>
            <w:r>
              <w:rPr>
                <w:rFonts w:ascii="Times New Roman" w:hAnsi="Times New Roman"/>
                <w:b w:val="false"/>
                <w:i w:val="false"/>
                <w:color w:val="000000"/>
                <w:sz w:val="24"/>
              </w:rPr>
              <w:t>Внешняя политика в конце XX – начале XXI в. Утверждение новой концепции внешней политики Российской Федерации (2000) и её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локальных конфликтов. Оказание помощи Сирии в борьбе с международным терроризмом и 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соглашений по контролю над вооружениями и последствия для России. Создание Россией нового высокоточного оружия и реакция в мире</w:t>
            </w:r>
          </w:p>
        </w:tc>
      </w:tr>
      <w:tr>
        <w:trPr>
          <w:trHeight w:val="328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10.7</w:t>
            </w:r>
          </w:p>
        </w:tc>
        <w:tc>
          <w:tcPr>
            <w:tcW w:w="13433"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Центробежные и партнёрские тенденции в СНГ. Союзное государство России и Беларуси. Россия в СНГ и в Евразийском экономическом сообществе (ЕврАзЭС). Миротворческие миссии России. Приднестровье. Россия в условиях нападения Грузии на Южную Осетию 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 в США и борьба за передел мирового нефтегазового рынка</w:t>
            </w:r>
          </w:p>
        </w:tc>
      </w:tr>
      <w:tr>
        <w:trPr>
          <w:trHeight w:val="234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10.8</w:t>
            </w:r>
          </w:p>
        </w:tc>
        <w:tc>
          <w:tcPr>
            <w:tcW w:w="13433"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Государственный переворот на Украине 2014 г. и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операция (2022). Введение США и их союзниками политических и экономических санкций против России и их последствия</w:t>
            </w:r>
          </w:p>
        </w:tc>
      </w:tr>
      <w:tr>
        <w:trPr>
          <w:trHeight w:val="1410"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10.9</w:t>
            </w:r>
          </w:p>
        </w:tc>
        <w:tc>
          <w:tcPr>
            <w:tcW w:w="13433"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Россия в борьбе с коронавирусной пандемией, оказание помощи зарубежным странам. Мир и процессы глобализации в новых условиях. Международный нефтяной кризис 2020 г. и его последствия. Россия в современном мире</w:t>
            </w:r>
          </w:p>
        </w:tc>
      </w:tr>
      <w:tr>
        <w:trPr>
          <w:trHeight w:val="328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10.10</w:t>
            </w:r>
          </w:p>
        </w:tc>
        <w:tc>
          <w:tcPr>
            <w:tcW w:w="13433"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Религия, наука и культура России в конце XX – начале XXI в. Повышение общественной роли СМИ и сети Интернет. Коммерциализация культуры. Ведущие тенденции в развитии образования и науки. Модернизация образовательной системы. Основные достижения российских учёных и недостаточная востребованность результатов их научной деятельности. Религиозные конфессии 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w:t>
            </w:r>
          </w:p>
        </w:tc>
      </w:tr>
      <w:tr>
        <w:trPr>
          <w:trHeight w:val="465" w:hRule="atLeast"/>
          <w:trHeight w:val="144" w:hRule="atLeast"/>
        </w:trPr>
        <w:tc>
          <w:tcPr>
            <w:tcW w:w="975" w:type="dxa"/>
            <w:tcBorders/>
            <w:tcMar>
              <w:top w:w="50" w:type="dxa"/>
              <w:left w:w="100" w:type="dxa"/>
            </w:tcMar>
            <w:vAlign w:val="center"/>
          </w:tcPr>
          <w:p>
            <w:pPr>
              <w:spacing w:before="0" w:after="0" w:line="336"/>
              <w:ind w:left="336"/>
              <w:jc w:val="center"/>
            </w:pPr>
            <w:r>
              <w:rPr>
                <w:rFonts w:ascii="Times New Roman" w:hAnsi="Times New Roman"/>
                <w:b w:val="false"/>
                <w:i w:val="false"/>
                <w:color w:val="000000"/>
                <w:sz w:val="24"/>
              </w:rPr>
              <w:t>10.11</w:t>
            </w:r>
          </w:p>
        </w:tc>
        <w:tc>
          <w:tcPr>
            <w:tcW w:w="13433" w:type="dxa"/>
            <w:tcBorders/>
            <w:tcMar>
              <w:top w:w="50" w:type="dxa"/>
              <w:left w:w="100" w:type="dxa"/>
            </w:tcMar>
            <w:vAlign w:val="center"/>
          </w:tcPr>
          <w:p>
            <w:pPr>
              <w:spacing w:before="0" w:after="0" w:line="336"/>
              <w:ind w:left="336"/>
              <w:jc w:val="both"/>
            </w:pPr>
            <w:r>
              <w:rPr>
                <w:rFonts w:ascii="Times New Roman" w:hAnsi="Times New Roman"/>
                <w:b w:val="false"/>
                <w:i w:val="false"/>
                <w:color w:val="000000"/>
                <w:sz w:val="24"/>
              </w:rPr>
              <w:t>Наш край в 1992 – 2022 гг.</w:t>
            </w:r>
          </w:p>
        </w:tc>
      </w:tr>
    </w:tbl>
    <w:bookmarkStart w:name="block-63413939" w:id="25"/>
    <w:p>
      <w:pPr>
        <w:sectPr>
          <w:pgSz w:w="11906" w:h="16383" w:orient="portrait"/>
        </w:sectPr>
      </w:pPr>
    </w:p>
    <w:bookmarkEnd w:id="25"/>
    <w:bookmarkEnd w:id="24"/>
    <w:bookmarkStart w:name="block-63413938" w:id="26"/>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bookmarkStart w:name="0ec03d33-8ed4-4788-81b8-0b9d9a2c1e9f" w:id="27"/>
      <w:r>
        <w:rPr>
          <w:rFonts w:ascii="Times New Roman" w:hAnsi="Times New Roman"/>
          <w:b w:val="false"/>
          <w:i w:val="false"/>
          <w:color w:val="000000"/>
          <w:sz w:val="28"/>
        </w:rPr>
        <w:t xml:space="preserve">• История. Всеобщая история. 1914 - 1945 годы: 10 класс: базовый уровень: учебник Мединский В.Р., Чубарьян А.О. Акционерное общество «Издательство «Просвещение» </w:t>
      </w:r>
      <w:bookmarkEnd w:id="27"/>
      <w:r>
        <w:rPr>
          <w:sz w:val="28"/>
        </w:rPr>
        <w:br/>
      </w:r>
      <w:bookmarkStart w:name="0ec03d33-8ed4-4788-81b8-0b9d9a2c1e9f" w:id="28"/>
      <w:r>
        <w:rPr>
          <w:rFonts w:ascii="Times New Roman" w:hAnsi="Times New Roman"/>
          <w:b w:val="false"/>
          <w:i w:val="false"/>
          <w:color w:val="000000"/>
          <w:sz w:val="28"/>
        </w:rPr>
        <w:t xml:space="preserve"> • История. Всеобщая история. 1945 год - начало XXI века: 11 класс: базовый уровень: учебник Мединский В.Р., Чубарьян А.О. Акционерное общество «Издательство «Просвещение» </w:t>
      </w:r>
      <w:bookmarkEnd w:id="28"/>
      <w:r>
        <w:rPr>
          <w:sz w:val="28"/>
        </w:rPr>
        <w:br/>
      </w:r>
      <w:bookmarkStart w:name="0ec03d33-8ed4-4788-81b8-0b9d9a2c1e9f" w:id="29"/>
      <w:r>
        <w:rPr>
          <w:rFonts w:ascii="Times New Roman" w:hAnsi="Times New Roman"/>
          <w:b w:val="false"/>
          <w:i w:val="false"/>
          <w:color w:val="000000"/>
          <w:sz w:val="28"/>
        </w:rPr>
        <w:t xml:space="preserve"> • История. История России. 1914 - 1945 годы: 10 класс: базовый уровень: учебник Мединский В.Р., Торкунов А.В. Акционерное общество «Издательство «Просвещение» </w:t>
      </w:r>
      <w:bookmarkEnd w:id="29"/>
      <w:r>
        <w:rPr>
          <w:sz w:val="28"/>
        </w:rPr>
        <w:br/>
      </w:r>
      <w:bookmarkStart w:name="0ec03d33-8ed4-4788-81b8-0b9d9a2c1e9f" w:id="30"/>
      <w:r>
        <w:rPr>
          <w:rFonts w:ascii="Times New Roman" w:hAnsi="Times New Roman"/>
          <w:b w:val="false"/>
          <w:i w:val="false"/>
          <w:color w:val="000000"/>
          <w:sz w:val="28"/>
        </w:rPr>
        <w:t xml:space="preserve"> • История. История России. 1945 год - начало XXI века: 11 класс: базовый уровень: учебник Мединский В.Р., Торкунов А.В. Акционерное общество «Издательство «Просвещение» </w:t>
      </w:r>
      <w:bookmarkEnd w:id="30"/>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bookmarkStart w:name="d9cb397a-866c-4f27-b115-9f600926537f" w:id="31"/>
      <w:r>
        <w:rPr>
          <w:rFonts w:ascii="Times New Roman" w:hAnsi="Times New Roman"/>
          <w:b w:val="false"/>
          <w:i w:val="false"/>
          <w:color w:val="000000"/>
          <w:sz w:val="28"/>
        </w:rPr>
        <w:t>• История России. 10-11 классы. XVIII-XIX века. Модульный триактив-курс - В. В. Кириллов, М. А. Бравина</w:t>
      </w:r>
      <w:bookmarkEnd w:id="31"/>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bookmarkStart w:name="a533c747-85bf-4629-95ae-536468e95f06" w:id="32"/>
      <w:r>
        <w:rPr>
          <w:rFonts w:ascii="Times New Roman" w:hAnsi="Times New Roman"/>
          <w:b w:val="false"/>
          <w:i w:val="false"/>
          <w:color w:val="000000"/>
          <w:sz w:val="28"/>
        </w:rPr>
        <w:t>https://resh.edu.ru/</w:t>
      </w:r>
      <w:bookmarkEnd w:id="32"/>
    </w:p>
    <w:bookmarkStart w:name="block-63413938" w:id="33"/>
    <w:p>
      <w:pPr>
        <w:sectPr>
          <w:pgSz w:w="11906" w:h="16383" w:orient="portrait"/>
        </w:sectPr>
      </w:pPr>
    </w:p>
    <w:bookmarkEnd w:id="33"/>
    <w:bookmarkEnd w:id="26"/>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3f6f6e16" Type="http://schemas.openxmlformats.org/officeDocument/2006/relationships/hyperlink" Id="rId4"/>
    <Relationship TargetMode="External" Target="https://m.edsoo.ru/3f6f6e16" Type="http://schemas.openxmlformats.org/officeDocument/2006/relationships/hyperlink" Id="rId5"/>
    <Relationship TargetMode="External" Target="https://m.edsoo.ru/3f6f6e16" Type="http://schemas.openxmlformats.org/officeDocument/2006/relationships/hyperlink" Id="rId6"/>
    <Relationship TargetMode="External" Target="https://m.edsoo.ru/3f6f6e16" Type="http://schemas.openxmlformats.org/officeDocument/2006/relationships/hyperlink" Id="rId7"/>
    <Relationship TargetMode="External" Target="https://m.edsoo.ru/3f6f6e16" Type="http://schemas.openxmlformats.org/officeDocument/2006/relationships/hyperlink" Id="rId8"/>
    <Relationship TargetMode="External" Target="https://m.edsoo.ru/3f6f6e16" Type="http://schemas.openxmlformats.org/officeDocument/2006/relationships/hyperlink" Id="rId9"/>
    <Relationship TargetMode="External" Target="https://m.edsoo.ru/3f6f6e16" Type="http://schemas.openxmlformats.org/officeDocument/2006/relationships/hyperlink" Id="rId10"/>
    <Relationship TargetMode="External" Target="https://m.edsoo.ru/3f6f6e16" Type="http://schemas.openxmlformats.org/officeDocument/2006/relationships/hyperlink" Id="rId11"/>
    <Relationship TargetMode="External" Target="https://m.edsoo.ru/3f6f6e16" Type="http://schemas.openxmlformats.org/officeDocument/2006/relationships/hyperlink" Id="rId12"/>
    <Relationship TargetMode="External" Target="https://m.edsoo.ru/3f6f6e16" Type="http://schemas.openxmlformats.org/officeDocument/2006/relationships/hyperlink" Id="rId13"/>
    <Relationship TargetMode="External" Target="https://m.edsoo.ru/3f6f6e16" Type="http://schemas.openxmlformats.org/officeDocument/2006/relationships/hyperlink" Id="rId14"/>
    <Relationship TargetMode="External" Target="https://m.edsoo.ru/3f6f6e16" Type="http://schemas.openxmlformats.org/officeDocument/2006/relationships/hyperlink" Id="rId15"/>
    <Relationship TargetMode="External" Target="https://m.edsoo.ru/3f6f6e16" Type="http://schemas.openxmlformats.org/officeDocument/2006/relationships/hyperlink" Id="rId16"/>
    <Relationship TargetMode="External" Target="https://m.edsoo.ru/3f6f6e16" Type="http://schemas.openxmlformats.org/officeDocument/2006/relationships/hyperlink" Id="rId17"/>
    <Relationship TargetMode="External" Target="https://m.edsoo.ru/3f6f6e16" Type="http://schemas.openxmlformats.org/officeDocument/2006/relationships/hyperlink" Id="rId18"/>
    <Relationship TargetMode="External" Target="https://m.edsoo.ru/3f6f6e16" Type="http://schemas.openxmlformats.org/officeDocument/2006/relationships/hyperlink" Id="rId19"/>
    <Relationship TargetMode="External" Target="https://m.edsoo.ru/3f6f6e16" Type="http://schemas.openxmlformats.org/officeDocument/2006/relationships/hyperlink" Id="rId20"/>
    <Relationship TargetMode="External" Target="https://m.edsoo.ru/3f6f6e16" Type="http://schemas.openxmlformats.org/officeDocument/2006/relationships/hyperlink" Id="rId21"/>
    <Relationship TargetMode="External" Target="https://m.edsoo.ru/3f6f6e16" Type="http://schemas.openxmlformats.org/officeDocument/2006/relationships/hyperlink" Id="rId22"/>
    <Relationship TargetMode="External" Target="https://m.edsoo.ru/3f6f6e16" Type="http://schemas.openxmlformats.org/officeDocument/2006/relationships/hyperlink" Id="rId23"/>
    <Relationship TargetMode="External" Target="https://m.edsoo.ru/3f6f6e16" Type="http://schemas.openxmlformats.org/officeDocument/2006/relationships/hyperlink" Id="rId24"/>
    <Relationship TargetMode="External" Target="https://m.edsoo.ru/3f6f6e16" Type="http://schemas.openxmlformats.org/officeDocument/2006/relationships/hyperlink" Id="rId25"/>
    <Relationship TargetMode="External" Target="https://m.edsoo.ru/3f6f6e16" Type="http://schemas.openxmlformats.org/officeDocument/2006/relationships/hyperlink" Id="rId26"/>
    <Relationship TargetMode="External" Target="https://m.edsoo.ru/3f6f6e16" Type="http://schemas.openxmlformats.org/officeDocument/2006/relationships/hyperlink" Id="rId27"/>
    <Relationship TargetMode="External" Target="https://m.edsoo.ru/3f6f6e16" Type="http://schemas.openxmlformats.org/officeDocument/2006/relationships/hyperlink" Id="rId28"/>
    <Relationship TargetMode="External" Target="https://m.edsoo.ru/3f6f6e16" Type="http://schemas.openxmlformats.org/officeDocument/2006/relationships/hyperlink" Id="rId29"/>
    <Relationship TargetMode="External" Target="https://m.edsoo.ru/3f6f6e16" Type="http://schemas.openxmlformats.org/officeDocument/2006/relationships/hyperlink" Id="rId30"/>
    <Relationship TargetMode="External" Target="https://m.edsoo.ru/3f6f6e16" Type="http://schemas.openxmlformats.org/officeDocument/2006/relationships/hyperlink" Id="rId31"/>
    <Relationship TargetMode="External" Target="https://m.edsoo.ru/3f6f6e16" Type="http://schemas.openxmlformats.org/officeDocument/2006/relationships/hyperlink" Id="rId32"/>
    <Relationship TargetMode="External" Target="https://m.edsoo.ru/3f6f6e16" Type="http://schemas.openxmlformats.org/officeDocument/2006/relationships/hyperlink" Id="rId33"/>
    <Relationship TargetMode="External" Target="https://m.edsoo.ru/3f6f6e16" Type="http://schemas.openxmlformats.org/officeDocument/2006/relationships/hyperlink" Id="rId34"/>
    <Relationship TargetMode="External" Target="https://m.edsoo.ru/3f6f6e16" Type="http://schemas.openxmlformats.org/officeDocument/2006/relationships/hyperlink" Id="rId35"/>
    <Relationship TargetMode="External" Target="https://m.edsoo.ru/3f6f6e16" Type="http://schemas.openxmlformats.org/officeDocument/2006/relationships/hyperlink" Id="rId36"/>
    <Relationship TargetMode="External" Target="https://m.edsoo.ru/3f6f6e16" Type="http://schemas.openxmlformats.org/officeDocument/2006/relationships/hyperlink" Id="rId37"/>
    <Relationship TargetMode="External" Target="https://m.edsoo.ru/3f6f6e16" Type="http://schemas.openxmlformats.org/officeDocument/2006/relationships/hyperlink" Id="rId38"/>
    <Relationship TargetMode="External" Target="https://m.edsoo.ru/3f6f6e16" Type="http://schemas.openxmlformats.org/officeDocument/2006/relationships/hyperlink" Id="rId39"/>
    <Relationship TargetMode="External" Target="https://m.edsoo.ru/38e9087b" Type="http://schemas.openxmlformats.org/officeDocument/2006/relationships/hyperlink" Id="rId40"/>
    <Relationship TargetMode="External" Target="https://m.edsoo.ru/38e9087b" Type="http://schemas.openxmlformats.org/officeDocument/2006/relationships/hyperlink" Id="rId41"/>
    <Relationship TargetMode="External" Target="https://m.edsoo.ru/38e9087b" Type="http://schemas.openxmlformats.org/officeDocument/2006/relationships/hyperlink" Id="rId42"/>
    <Relationship TargetMode="External" Target="https://m.edsoo.ru/38e9087b" Type="http://schemas.openxmlformats.org/officeDocument/2006/relationships/hyperlink" Id="rId43"/>
    <Relationship TargetMode="External" Target="https://m.edsoo.ru/38e9087b" Type="http://schemas.openxmlformats.org/officeDocument/2006/relationships/hyperlink" Id="rId44"/>
    <Relationship TargetMode="External" Target="https://m.edsoo.ru/38e9087b" Type="http://schemas.openxmlformats.org/officeDocument/2006/relationships/hyperlink" Id="rId45"/>
    <Relationship TargetMode="External" Target="https://m.edsoo.ru/38e9087b" Type="http://schemas.openxmlformats.org/officeDocument/2006/relationships/hyperlink" Id="rId46"/>
    <Relationship TargetMode="External" Target="https://m.edsoo.ru/38e9087b" Type="http://schemas.openxmlformats.org/officeDocument/2006/relationships/hyperlink" Id="rId47"/>
    <Relationship TargetMode="External" Target="https://m.edsoo.ru/38e9087b" Type="http://schemas.openxmlformats.org/officeDocument/2006/relationships/hyperlink" Id="rId48"/>
    <Relationship TargetMode="External" Target="https://m.edsoo.ru/38e9087b" Type="http://schemas.openxmlformats.org/officeDocument/2006/relationships/hyperlink" Id="rId49"/>
    <Relationship TargetMode="External" Target="https://m.edsoo.ru/38e9087b" Type="http://schemas.openxmlformats.org/officeDocument/2006/relationships/hyperlink" Id="rId50"/>
    <Relationship TargetMode="External" Target="https://m.edsoo.ru/38e9087b" Type="http://schemas.openxmlformats.org/officeDocument/2006/relationships/hyperlink" Id="rId51"/>
    <Relationship TargetMode="External" Target="https://m.edsoo.ru/38e9087b" Type="http://schemas.openxmlformats.org/officeDocument/2006/relationships/hyperlink" Id="rId52"/>
    <Relationship TargetMode="External" Target="https://m.edsoo.ru/38e9087b" Type="http://schemas.openxmlformats.org/officeDocument/2006/relationships/hyperlink" Id="rId53"/>
    <Relationship TargetMode="External" Target="https://m.edsoo.ru/38e9087b" Type="http://schemas.openxmlformats.org/officeDocument/2006/relationships/hyperlink" Id="rId54"/>
    <Relationship TargetMode="External" Target="https://m.edsoo.ru/38e9087b" Type="http://schemas.openxmlformats.org/officeDocument/2006/relationships/hyperlink" Id="rId55"/>
    <Relationship TargetMode="External" Target="https://m.edsoo.ru/38e9087b" Type="http://schemas.openxmlformats.org/officeDocument/2006/relationships/hyperlink" Id="rId56"/>
    <Relationship TargetMode="External" Target="https://m.edsoo.ru/38e9087b" Type="http://schemas.openxmlformats.org/officeDocument/2006/relationships/hyperlink" Id="rId57"/>
    <Relationship TargetMode="External" Target="https://m.edsoo.ru/38e9087b" Type="http://schemas.openxmlformats.org/officeDocument/2006/relationships/hyperlink" Id="rId58"/>
    <Relationship TargetMode="External" Target="https://m.edsoo.ru/38e9087b" Type="http://schemas.openxmlformats.org/officeDocument/2006/relationships/hyperlink" Id="rId59"/>
    <Relationship TargetMode="External" Target="https://m.edsoo.ru/38e9087b" Type="http://schemas.openxmlformats.org/officeDocument/2006/relationships/hyperlink" Id="rId60"/>
    <Relationship TargetMode="External" Target="https://m.edsoo.ru/38e9087b" Type="http://schemas.openxmlformats.org/officeDocument/2006/relationships/hyperlink" Id="rId61"/>
    <Relationship TargetMode="External" Target="https://m.edsoo.ru/38e9087b" Type="http://schemas.openxmlformats.org/officeDocument/2006/relationships/hyperlink" Id="rId62"/>
    <Relationship TargetMode="External" Target="https://m.edsoo.ru/38e9087b" Type="http://schemas.openxmlformats.org/officeDocument/2006/relationships/hyperlink" Id="rId63"/>
    <Relationship TargetMode="External" Target="https://m.edsoo.ru/38e9087b" Type="http://schemas.openxmlformats.org/officeDocument/2006/relationships/hyperlink" Id="rId64"/>
    <Relationship TargetMode="External" Target="https://m.edsoo.ru/72adbc56" Type="http://schemas.openxmlformats.org/officeDocument/2006/relationships/hyperlink" Id="rId65"/>
    <Relationship TargetMode="External" Target="https://m.edsoo.ru/fd2cf918" Type="http://schemas.openxmlformats.org/officeDocument/2006/relationships/hyperlink" Id="rId66"/>
    <Relationship TargetMode="External" Target="https://m.edsoo.ru/d94f9476" Type="http://schemas.openxmlformats.org/officeDocument/2006/relationships/hyperlink" Id="rId67"/>
    <Relationship TargetMode="External" Target="https://m.edsoo.ru/0fee764e" Type="http://schemas.openxmlformats.org/officeDocument/2006/relationships/hyperlink" Id="rId68"/>
    <Relationship TargetMode="External" Target="https://m.edsoo.ru/12a995b4" Type="http://schemas.openxmlformats.org/officeDocument/2006/relationships/hyperlink" Id="rId69"/>
    <Relationship TargetMode="External" Target="https://m.edsoo.ru/065bc98a" Type="http://schemas.openxmlformats.org/officeDocument/2006/relationships/hyperlink" Id="rId70"/>
    <Relationship TargetMode="External" Target="https://m.edsoo.ru/b58c5429" Type="http://schemas.openxmlformats.org/officeDocument/2006/relationships/hyperlink" Id="rId71"/>
    <Relationship TargetMode="External" Target="https://m.edsoo.ru/ebed881b" Type="http://schemas.openxmlformats.org/officeDocument/2006/relationships/hyperlink" Id="rId72"/>
    <Relationship TargetMode="External" Target="https://m.edsoo.ru/15c39e49" Type="http://schemas.openxmlformats.org/officeDocument/2006/relationships/hyperlink" Id="rId73"/>
    <Relationship TargetMode="External" Target="https://m.edsoo.ru/aa8065a2" Type="http://schemas.openxmlformats.org/officeDocument/2006/relationships/hyperlink" Id="rId74"/>
    <Relationship TargetMode="External" Target="https://m.edsoo.ru/45676655" Type="http://schemas.openxmlformats.org/officeDocument/2006/relationships/hyperlink" Id="rId75"/>
    <Relationship TargetMode="External" Target="https://m.edsoo.ru/99fe1447" Type="http://schemas.openxmlformats.org/officeDocument/2006/relationships/hyperlink" Id="rId76"/>
    <Relationship TargetMode="External" Target="https://m.edsoo.ru/46c1623d" Type="http://schemas.openxmlformats.org/officeDocument/2006/relationships/hyperlink" Id="rId77"/>
    <Relationship TargetMode="External" Target="https://m.edsoo.ru/97ef3080" Type="http://schemas.openxmlformats.org/officeDocument/2006/relationships/hyperlink" Id="rId78"/>
    <Relationship TargetMode="External" Target="https://m.edsoo.ru/5287340e" Type="http://schemas.openxmlformats.org/officeDocument/2006/relationships/hyperlink" Id="rId79"/>
    <Relationship TargetMode="External" Target="https://m.edsoo.ru/6a1c6519" Type="http://schemas.openxmlformats.org/officeDocument/2006/relationships/hyperlink" Id="rId80"/>
    <Relationship TargetMode="External" Target="https://m.edsoo.ru/647a76d5" Type="http://schemas.openxmlformats.org/officeDocument/2006/relationships/hyperlink" Id="rId81"/>
    <Relationship TargetMode="External" Target="https://m.edsoo.ru/3aa5363f" Type="http://schemas.openxmlformats.org/officeDocument/2006/relationships/hyperlink" Id="rId82"/>
    <Relationship TargetMode="External" Target="https://m.edsoo.ru/40a4e3d6" Type="http://schemas.openxmlformats.org/officeDocument/2006/relationships/hyperlink" Id="rId83"/>
    <Relationship TargetMode="External" Target="https://m.edsoo.ru/3f4a874e" Type="http://schemas.openxmlformats.org/officeDocument/2006/relationships/hyperlink" Id="rId84"/>
    <Relationship TargetMode="External" Target="https://m.edsoo.ru/c1c9736e" Type="http://schemas.openxmlformats.org/officeDocument/2006/relationships/hyperlink" Id="rId85"/>
    <Relationship TargetMode="External" Target="https://m.edsoo.ru/5305231e" Type="http://schemas.openxmlformats.org/officeDocument/2006/relationships/hyperlink" Id="rId86"/>
    <Relationship TargetMode="External" Target="https://m.edsoo.ru/923d8abc" Type="http://schemas.openxmlformats.org/officeDocument/2006/relationships/hyperlink" Id="rId87"/>
    <Relationship TargetMode="External" Target="https://m.edsoo.ru/ff8d61e0" Type="http://schemas.openxmlformats.org/officeDocument/2006/relationships/hyperlink" Id="rId88"/>
    <Relationship TargetMode="External" Target="https://m.edsoo.ru/66c4b511" Type="http://schemas.openxmlformats.org/officeDocument/2006/relationships/hyperlink" Id="rId89"/>
    <Relationship TargetMode="External" Target="https://m.edsoo.ru/efb46d82" Type="http://schemas.openxmlformats.org/officeDocument/2006/relationships/hyperlink" Id="rId90"/>
    <Relationship TargetMode="External" Target="https://m.edsoo.ru/aee35c4d" Type="http://schemas.openxmlformats.org/officeDocument/2006/relationships/hyperlink" Id="rId91"/>
    <Relationship TargetMode="External" Target="https://m.edsoo.ru/ee5d8232" Type="http://schemas.openxmlformats.org/officeDocument/2006/relationships/hyperlink" Id="rId92"/>
    <Relationship TargetMode="External" Target="https://m.edsoo.ru/71c94a0a" Type="http://schemas.openxmlformats.org/officeDocument/2006/relationships/hyperlink" Id="rId93"/>
    <Relationship TargetMode="External" Target="https://m.edsoo.ru/5d948ff7" Type="http://schemas.openxmlformats.org/officeDocument/2006/relationships/hyperlink" Id="rId94"/>
    <Relationship TargetMode="External" Target="https://m.edsoo.ru/dbbc76be" Type="http://schemas.openxmlformats.org/officeDocument/2006/relationships/hyperlink" Id="rId95"/>
    <Relationship TargetMode="External" Target="https://m.edsoo.ru/875534da" Type="http://schemas.openxmlformats.org/officeDocument/2006/relationships/hyperlink" Id="rId96"/>
    <Relationship TargetMode="External" Target="https://m.edsoo.ru/c9b0ebd4" Type="http://schemas.openxmlformats.org/officeDocument/2006/relationships/hyperlink" Id="rId97"/>
    <Relationship TargetMode="External" Target="https://m.edsoo.ru/eb5149ca" Type="http://schemas.openxmlformats.org/officeDocument/2006/relationships/hyperlink" Id="rId98"/>
    <Relationship TargetMode="External" Target="https://m.edsoo.ru/d0b5d65c" Type="http://schemas.openxmlformats.org/officeDocument/2006/relationships/hyperlink" Id="rId99"/>
    <Relationship TargetMode="External" Target="https://m.edsoo.ru/4c5e876c" Type="http://schemas.openxmlformats.org/officeDocument/2006/relationships/hyperlink" Id="rId100"/>
    <Relationship TargetMode="External" Target="https://m.edsoo.ru/ccc51891" Type="http://schemas.openxmlformats.org/officeDocument/2006/relationships/hyperlink" Id="rId101"/>
    <Relationship TargetMode="External" Target="https://m.edsoo.ru/f0ac839f" Type="http://schemas.openxmlformats.org/officeDocument/2006/relationships/hyperlink" Id="rId102"/>
    <Relationship TargetMode="External" Target="https://m.edsoo.ru/4a40eb25" Type="http://schemas.openxmlformats.org/officeDocument/2006/relationships/hyperlink" Id="rId103"/>
    <Relationship TargetMode="External" Target="https://m.edsoo.ru/ee4bc0b5" Type="http://schemas.openxmlformats.org/officeDocument/2006/relationships/hyperlink" Id="rId104"/>
    <Relationship TargetMode="External" Target="https://m.edsoo.ru/8d54520c" Type="http://schemas.openxmlformats.org/officeDocument/2006/relationships/hyperlink" Id="rId105"/>
    <Relationship TargetMode="External" Target="https://m.edsoo.ru/a1068289" Type="http://schemas.openxmlformats.org/officeDocument/2006/relationships/hyperlink" Id="rId106"/>
    <Relationship TargetMode="External" Target="https://m.edsoo.ru/d9b67dc8" Type="http://schemas.openxmlformats.org/officeDocument/2006/relationships/hyperlink" Id="rId107"/>
    <Relationship TargetMode="External" Target="https://m.edsoo.ru/1935e8cf" Type="http://schemas.openxmlformats.org/officeDocument/2006/relationships/hyperlink" Id="rId108"/>
    <Relationship TargetMode="External" Target="https://m.edsoo.ru/12e69951" Type="http://schemas.openxmlformats.org/officeDocument/2006/relationships/hyperlink" Id="rId109"/>
    <Relationship TargetMode="External" Target="https://m.edsoo.ru/317031d3" Type="http://schemas.openxmlformats.org/officeDocument/2006/relationships/hyperlink" Id="rId110"/>
    <Relationship TargetMode="External" Target="https://m.edsoo.ru/23e9aa99" Type="http://schemas.openxmlformats.org/officeDocument/2006/relationships/hyperlink" Id="rId111"/>
    <Relationship TargetMode="External" Target="https://m.edsoo.ru/1e8f0186" Type="http://schemas.openxmlformats.org/officeDocument/2006/relationships/hyperlink" Id="rId112"/>
    <Relationship TargetMode="External" Target="https://m.edsoo.ru/a67ea81d" Type="http://schemas.openxmlformats.org/officeDocument/2006/relationships/hyperlink" Id="rId113"/>
    <Relationship TargetMode="External" Target="https://m.edsoo.ru/bc57fa8e" Type="http://schemas.openxmlformats.org/officeDocument/2006/relationships/hyperlink" Id="rId114"/>
    <Relationship TargetMode="External" Target="https://m.edsoo.ru/7bddf4b9" Type="http://schemas.openxmlformats.org/officeDocument/2006/relationships/hyperlink" Id="rId115"/>
    <Relationship TargetMode="External" Target="https://m.edsoo.ru/71467821" Type="http://schemas.openxmlformats.org/officeDocument/2006/relationships/hyperlink" Id="rId116"/>
    <Relationship TargetMode="External" Target="https://m.edsoo.ru/932fac30" Type="http://schemas.openxmlformats.org/officeDocument/2006/relationships/hyperlink" Id="rId117"/>
    <Relationship TargetMode="External" Target="https://m.edsoo.ru/7e24a0c3" Type="http://schemas.openxmlformats.org/officeDocument/2006/relationships/hyperlink" Id="rId118"/>
    <Relationship TargetMode="External" Target="https://m.edsoo.ru/cb9c9675" Type="http://schemas.openxmlformats.org/officeDocument/2006/relationships/hyperlink" Id="rId119"/>
    <Relationship TargetMode="External" Target="https://m.edsoo.ru/191a2157" Type="http://schemas.openxmlformats.org/officeDocument/2006/relationships/hyperlink" Id="rId120"/>
    <Relationship TargetMode="External" Target="https://m.edsoo.ru/b9c9adff" Type="http://schemas.openxmlformats.org/officeDocument/2006/relationships/hyperlink" Id="rId121"/>
    <Relationship TargetMode="External" Target="https://m.edsoo.ru/b01d2dd5" Type="http://schemas.openxmlformats.org/officeDocument/2006/relationships/hyperlink" Id="rId122"/>
    <Relationship TargetMode="External" Target="https://m.edsoo.ru/967ec97f" Type="http://schemas.openxmlformats.org/officeDocument/2006/relationships/hyperlink" Id="rId123"/>
    <Relationship TargetMode="External" Target="https://m.edsoo.ru/a0a71abd" Type="http://schemas.openxmlformats.org/officeDocument/2006/relationships/hyperlink" Id="rId124"/>
    <Relationship TargetMode="External" Target="https://m.edsoo.ru/cdae8641" Type="http://schemas.openxmlformats.org/officeDocument/2006/relationships/hyperlink" Id="rId125"/>
    <Relationship TargetMode="External" Target="https://m.edsoo.ru/3c65683c" Type="http://schemas.openxmlformats.org/officeDocument/2006/relationships/hyperlink" Id="rId126"/>
    <Relationship TargetMode="External" Target="https://m.edsoo.ru/0ec71bac" Type="http://schemas.openxmlformats.org/officeDocument/2006/relationships/hyperlink" Id="rId127"/>
    <Relationship TargetMode="External" Target="https://m.edsoo.ru/38ed8040" Type="http://schemas.openxmlformats.org/officeDocument/2006/relationships/hyperlink" Id="rId128"/>
    <Relationship TargetMode="External" Target="https://m.edsoo.ru/a08379e1" Type="http://schemas.openxmlformats.org/officeDocument/2006/relationships/hyperlink" Id="rId129"/>
    <Relationship TargetMode="External" Target="https://m.edsoo.ru/f9fafc2b" Type="http://schemas.openxmlformats.org/officeDocument/2006/relationships/hyperlink" Id="rId130"/>
    <Relationship TargetMode="External" Target="https://m.edsoo.ru/c2289528" Type="http://schemas.openxmlformats.org/officeDocument/2006/relationships/hyperlink" Id="rId131"/>
    <Relationship TargetMode="External" Target="https://m.edsoo.ru/e4f4d8eb" Type="http://schemas.openxmlformats.org/officeDocument/2006/relationships/hyperlink" Id="rId132"/>
    <Relationship TargetMode="External" Target="https://m.edsoo.ru/19e1305c" Type="http://schemas.openxmlformats.org/officeDocument/2006/relationships/hyperlink" Id="rId133"/>
    <Relationship TargetMode="External" Target="https://m.edsoo.ru/06ee2be5" Type="http://schemas.openxmlformats.org/officeDocument/2006/relationships/hyperlink" Id="rId134"/>
    <Relationship TargetMode="External" Target="https://m.edsoo.ru/56c4e03e" Type="http://schemas.openxmlformats.org/officeDocument/2006/relationships/hyperlink" Id="rId135"/>
    <Relationship TargetMode="External" Target="https://m.edsoo.ru/fe411e6e" Type="http://schemas.openxmlformats.org/officeDocument/2006/relationships/hyperlink" Id="rId136"/>
    <Relationship TargetMode="External" Target="https://m.edsoo.ru/16f3179f" Type="http://schemas.openxmlformats.org/officeDocument/2006/relationships/hyperlink" Id="rId137"/>
    <Relationship TargetMode="External" Target="https://m.edsoo.ru/53e36beb" Type="http://schemas.openxmlformats.org/officeDocument/2006/relationships/hyperlink" Id="rId138"/>
    <Relationship TargetMode="External" Target="https://m.edsoo.ru/e9711cfe" Type="http://schemas.openxmlformats.org/officeDocument/2006/relationships/hyperlink" Id="rId139"/>
    <Relationship TargetMode="External" Target="https://m.edsoo.ru/4ab92d9f" Type="http://schemas.openxmlformats.org/officeDocument/2006/relationships/hyperlink" Id="rId140"/>
    <Relationship TargetMode="External" Target="https://m.edsoo.ru/674f526d" Type="http://schemas.openxmlformats.org/officeDocument/2006/relationships/hyperlink" Id="rId141"/>
    <Relationship TargetMode="External" Target="https://m.edsoo.ru/32f5176e" Type="http://schemas.openxmlformats.org/officeDocument/2006/relationships/hyperlink" Id="rId142"/>
    <Relationship TargetMode="External" Target="https://m.edsoo.ru/b7bc64b5" Type="http://schemas.openxmlformats.org/officeDocument/2006/relationships/hyperlink" Id="rId143"/>
    <Relationship TargetMode="External" Target="https://m.edsoo.ru/d551212b" Type="http://schemas.openxmlformats.org/officeDocument/2006/relationships/hyperlink" Id="rId144"/>
    <Relationship TargetMode="External" Target="https://m.edsoo.ru/0dadc942" Type="http://schemas.openxmlformats.org/officeDocument/2006/relationships/hyperlink" Id="rId145"/>
    <Relationship TargetMode="External" Target="https://m.edsoo.ru/33ced579" Type="http://schemas.openxmlformats.org/officeDocument/2006/relationships/hyperlink" Id="rId146"/>
    <Relationship TargetMode="External" Target="https://m.edsoo.ru/a1d3bf9d" Type="http://schemas.openxmlformats.org/officeDocument/2006/relationships/hyperlink" Id="rId147"/>
    <Relationship TargetMode="External" Target="https://m.edsoo.ru/b216c35e" Type="http://schemas.openxmlformats.org/officeDocument/2006/relationships/hyperlink" Id="rId148"/>
    <Relationship TargetMode="External" Target="https://m.edsoo.ru/e69e2dad" Type="http://schemas.openxmlformats.org/officeDocument/2006/relationships/hyperlink" Id="rId149"/>
    <Relationship TargetMode="External" Target="https://m.edsoo.ru/972eeb1e" Type="http://schemas.openxmlformats.org/officeDocument/2006/relationships/hyperlink" Id="rId150"/>
    <Relationship TargetMode="External" Target="https://m.edsoo.ru/c068995c" Type="http://schemas.openxmlformats.org/officeDocument/2006/relationships/hyperlink" Id="rId151"/>
    <Relationship TargetMode="External" Target="https://m.edsoo.ru/b8918284" Type="http://schemas.openxmlformats.org/officeDocument/2006/relationships/hyperlink" Id="rId152"/>
    <Relationship TargetMode="External" Target="https://m.edsoo.ru/4c82c666" Type="http://schemas.openxmlformats.org/officeDocument/2006/relationships/hyperlink" Id="rId153"/>
    <Relationship TargetMode="External" Target="https://m.edsoo.ru/77ecde22" Type="http://schemas.openxmlformats.org/officeDocument/2006/relationships/hyperlink" Id="rId154"/>
    <Relationship TargetMode="External" Target="https://m.edsoo.ru/cb3ca697" Type="http://schemas.openxmlformats.org/officeDocument/2006/relationships/hyperlink" Id="rId155"/>
    <Relationship TargetMode="External" Target="https://m.edsoo.ru/2b7cf608" Type="http://schemas.openxmlformats.org/officeDocument/2006/relationships/hyperlink" Id="rId156"/>
    <Relationship TargetMode="External" Target="https://m.edsoo.ru/1f19ff83" Type="http://schemas.openxmlformats.org/officeDocument/2006/relationships/hyperlink" Id="rId157"/>
    <Relationship TargetMode="External" Target="https://m.edsoo.ru/32f4280e" Type="http://schemas.openxmlformats.org/officeDocument/2006/relationships/hyperlink" Id="rId158"/>
    <Relationship TargetMode="External" Target="https://m.edsoo.ru/d42cc648" Type="http://schemas.openxmlformats.org/officeDocument/2006/relationships/hyperlink" Id="rId159"/>
    <Relationship TargetMode="External" Target="https://m.edsoo.ru/893a96ec" Type="http://schemas.openxmlformats.org/officeDocument/2006/relationships/hyperlink" Id="rId160"/>
    <Relationship TargetMode="External" Target="https://m.edsoo.ru/680aa01a" Type="http://schemas.openxmlformats.org/officeDocument/2006/relationships/hyperlink" Id="rId161"/>
    <Relationship TargetMode="External" Target="https://m.edsoo.ru/4d01c9d6" Type="http://schemas.openxmlformats.org/officeDocument/2006/relationships/hyperlink" Id="rId162"/>
    <Relationship TargetMode="External" Target="https://m.edsoo.ru/baa01f68" Type="http://schemas.openxmlformats.org/officeDocument/2006/relationships/hyperlink" Id="rId163"/>
    <Relationship TargetMode="External" Target="https://m.edsoo.ru/d4ab0502" Type="http://schemas.openxmlformats.org/officeDocument/2006/relationships/hyperlink" Id="rId164"/>
    <Relationship TargetMode="External" Target="https://m.edsoo.ru/401fd019" Type="http://schemas.openxmlformats.org/officeDocument/2006/relationships/hyperlink" Id="rId165"/>
    <Relationship TargetMode="External" Target="https://m.edsoo.ru/9945020" Type="http://schemas.openxmlformats.org/officeDocument/2006/relationships/hyperlink" Id="rId166"/>
    <Relationship TargetMode="External" Target="https://m.edsoo.ru/e22377a5" Type="http://schemas.openxmlformats.org/officeDocument/2006/relationships/hyperlink" Id="rId167"/>
    <Relationship TargetMode="External" Target="https://m.edsoo.ru/f1c18452" Type="http://schemas.openxmlformats.org/officeDocument/2006/relationships/hyperlink" Id="rId168"/>
    <Relationship TargetMode="External" Target="https://m.edsoo.ru/7b90b13c" Type="http://schemas.openxmlformats.org/officeDocument/2006/relationships/hyperlink" Id="rId169"/>
    <Relationship TargetMode="External" Target="https://m.edsoo.ru/2683253f" Type="http://schemas.openxmlformats.org/officeDocument/2006/relationships/hyperlink" Id="rId170"/>
    <Relationship TargetMode="External" Target="https://m.edsoo.ru/4745856e" Type="http://schemas.openxmlformats.org/officeDocument/2006/relationships/hyperlink" Id="rId171"/>
    <Relationship TargetMode="External" Target="https://m.edsoo.ru/ee81d896" Type="http://schemas.openxmlformats.org/officeDocument/2006/relationships/hyperlink" Id="rId172"/>
    <Relationship TargetMode="External" Target="https://m.edsoo.ru/887e20c5" Type="http://schemas.openxmlformats.org/officeDocument/2006/relationships/hyperlink" Id="rId173"/>
    <Relationship TargetMode="External" Target="https://m.edsoo.ru/e816bdfa" Type="http://schemas.openxmlformats.org/officeDocument/2006/relationships/hyperlink" Id="rId174"/>
    <Relationship TargetMode="External" Target="https://m.edsoo.ru/afaacb3e" Type="http://schemas.openxmlformats.org/officeDocument/2006/relationships/hyperlink" Id="rId175"/>
    <Relationship TargetMode="External" Target="https://m.edsoo.ru/7f706b5d" Type="http://schemas.openxmlformats.org/officeDocument/2006/relationships/hyperlink" Id="rId176"/>
    <Relationship TargetMode="External" Target="https://m.edsoo.ru/5f3f81a7" Type="http://schemas.openxmlformats.org/officeDocument/2006/relationships/hyperlink" Id="rId177"/>
    <Relationship TargetMode="External" Target="https://m.edsoo.ru/ab8dc9ab" Type="http://schemas.openxmlformats.org/officeDocument/2006/relationships/hyperlink" Id="rId178"/>
    <Relationship TargetMode="External" Target="https://m.edsoo.ru/1bd52e1d" Type="http://schemas.openxmlformats.org/officeDocument/2006/relationships/hyperlink" Id="rId179"/>
    <Relationship TargetMode="External" Target="https://m.edsoo.ru/6eb1ace4" Type="http://schemas.openxmlformats.org/officeDocument/2006/relationships/hyperlink" Id="rId180"/>
    <Relationship TargetMode="External" Target="https://m.edsoo.ru/62a514df" Type="http://schemas.openxmlformats.org/officeDocument/2006/relationships/hyperlink" Id="rId181"/>
    <Relationship TargetMode="External" Target="https://m.edsoo.ru/995db6d4" Type="http://schemas.openxmlformats.org/officeDocument/2006/relationships/hyperlink" Id="rId182"/>
    <Relationship TargetMode="External" Target="https://m.edsoo.ru/12afee64" Type="http://schemas.openxmlformats.org/officeDocument/2006/relationships/hyperlink" Id="rId183"/>
    <Relationship TargetMode="External" Target="https://m.edsoo.ru/ca89e397" Type="http://schemas.openxmlformats.org/officeDocument/2006/relationships/hyperlink" Id="rId184"/>
    <Relationship TargetMode="External" Target="https://m.edsoo.ru/9f721f84" Type="http://schemas.openxmlformats.org/officeDocument/2006/relationships/hyperlink" Id="rId185"/>
    <Relationship TargetMode="External" Target="https://m.edsoo.ru/1271863e" Type="http://schemas.openxmlformats.org/officeDocument/2006/relationships/hyperlink" Id="rId186"/>
    <Relationship TargetMode="External" Target="https://m.edsoo.ru/2a452b05" Type="http://schemas.openxmlformats.org/officeDocument/2006/relationships/hyperlink" Id="rId187"/>
    <Relationship TargetMode="External" Target="https://m.edsoo.ru/b0d19c6d" Type="http://schemas.openxmlformats.org/officeDocument/2006/relationships/hyperlink" Id="rId188"/>
    <Relationship TargetMode="External" Target="https://m.edsoo.ru/57d6b846" Type="http://schemas.openxmlformats.org/officeDocument/2006/relationships/hyperlink" Id="rId189"/>
    <Relationship TargetMode="External" Target="https://m.edsoo.ru/9db73a81" Type="http://schemas.openxmlformats.org/officeDocument/2006/relationships/hyperlink" Id="rId190"/>
    <Relationship TargetMode="External" Target="https://m.edsoo.ru/4ab72a9d" Type="http://schemas.openxmlformats.org/officeDocument/2006/relationships/hyperlink" Id="rId191"/>
    <Relationship TargetMode="External" Target="https://m.edsoo.ru/641e2b99" Type="http://schemas.openxmlformats.org/officeDocument/2006/relationships/hyperlink" Id="rId192"/>
    <Relationship TargetMode="External" Target="https://m.edsoo.ru/5aaf2c2c" Type="http://schemas.openxmlformats.org/officeDocument/2006/relationships/hyperlink" Id="rId193"/>
    <Relationship TargetMode="External" Target="https://m.edsoo.ru/8c79855f" Type="http://schemas.openxmlformats.org/officeDocument/2006/relationships/hyperlink" Id="rId194"/>
    <Relationship TargetMode="External" Target="https://m.edsoo.ru/24caceec" Type="http://schemas.openxmlformats.org/officeDocument/2006/relationships/hyperlink" Id="rId195"/>
    <Relationship TargetMode="External" Target="https://m.edsoo.ru/0b44777b" Type="http://schemas.openxmlformats.org/officeDocument/2006/relationships/hyperlink" Id="rId196"/>
    <Relationship TargetMode="External" Target="https://m.edsoo.ru/fabab905" Type="http://schemas.openxmlformats.org/officeDocument/2006/relationships/hyperlink" Id="rId197"/>
    <Relationship TargetMode="External" Target="https://m.edsoo.ru/6da18043" Type="http://schemas.openxmlformats.org/officeDocument/2006/relationships/hyperlink" Id="rId198"/>
    <Relationship TargetMode="External" Target="https://m.edsoo.ru/d4335abe" Type="http://schemas.openxmlformats.org/officeDocument/2006/relationships/hyperlink" Id="rId199"/>
    <Relationship TargetMode="External" Target="https://m.edsoo.ru/474d2bad" Type="http://schemas.openxmlformats.org/officeDocument/2006/relationships/hyperlink" Id="rId200"/>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